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6F1" w:rsidRPr="006805DC" w:rsidRDefault="004815D5" w:rsidP="004006F1">
      <w:pPr>
        <w:pStyle w:val="Normal1"/>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FATİH İSLAM SEÇEN</w:t>
      </w:r>
      <w:r w:rsidR="005678A6">
        <w:rPr>
          <w:rFonts w:asciiTheme="majorHAnsi" w:hAnsiTheme="majorHAnsi" w:cstheme="majorHAnsi"/>
          <w:b/>
          <w:sz w:val="24"/>
          <w:szCs w:val="24"/>
        </w:rPr>
        <w:t xml:space="preserve"> </w:t>
      </w:r>
      <w:r w:rsidR="00B97C9F">
        <w:rPr>
          <w:rFonts w:asciiTheme="majorHAnsi" w:hAnsiTheme="majorHAnsi" w:cstheme="majorHAnsi"/>
          <w:b/>
          <w:sz w:val="24"/>
          <w:szCs w:val="24"/>
        </w:rPr>
        <w:t>BİLİM VE SANAT MERKEZİ</w:t>
      </w:r>
    </w:p>
    <w:p w:rsidR="004006F1" w:rsidRPr="006805DC" w:rsidRDefault="004006F1" w:rsidP="004006F1">
      <w:pPr>
        <w:pStyle w:val="Normal1"/>
        <w:spacing w:after="0" w:line="240" w:lineRule="auto"/>
        <w:jc w:val="center"/>
        <w:rPr>
          <w:rFonts w:asciiTheme="majorHAnsi" w:hAnsiTheme="majorHAnsi" w:cstheme="majorHAnsi"/>
          <w:b/>
          <w:sz w:val="24"/>
          <w:szCs w:val="24"/>
        </w:rPr>
      </w:pPr>
      <w:r w:rsidRPr="006805DC">
        <w:rPr>
          <w:rFonts w:asciiTheme="majorHAnsi" w:hAnsiTheme="majorHAnsi" w:cstheme="majorHAnsi"/>
          <w:b/>
          <w:sz w:val="24"/>
          <w:szCs w:val="24"/>
        </w:rPr>
        <w:t>ENFEKSİYON ÖNLEME VE KONTROL EYLEM PLANI</w:t>
      </w:r>
    </w:p>
    <w:p w:rsidR="004006F1" w:rsidRPr="006805DC" w:rsidRDefault="004006F1" w:rsidP="004006F1">
      <w:pPr>
        <w:pStyle w:val="Normal1"/>
        <w:spacing w:after="0" w:line="240" w:lineRule="auto"/>
        <w:jc w:val="center"/>
        <w:rPr>
          <w:rFonts w:asciiTheme="majorHAnsi" w:hAnsiTheme="majorHAnsi" w:cstheme="majorHAnsi"/>
          <w:b/>
          <w:sz w:val="24"/>
          <w:szCs w:val="24"/>
        </w:rPr>
      </w:pPr>
    </w:p>
    <w:p w:rsidR="004006F1" w:rsidRPr="006805DC" w:rsidRDefault="004006F1" w:rsidP="004006F1">
      <w:pPr>
        <w:pStyle w:val="Normal1"/>
        <w:spacing w:after="0" w:line="240" w:lineRule="auto"/>
        <w:jc w:val="both"/>
        <w:rPr>
          <w:rFonts w:asciiTheme="majorHAnsi" w:hAnsiTheme="majorHAnsi" w:cstheme="majorHAnsi"/>
          <w:sz w:val="24"/>
          <w:szCs w:val="24"/>
        </w:rPr>
      </w:pPr>
      <w:bookmarkStart w:id="0" w:name="_gjdgxs" w:colFirst="0" w:colLast="0"/>
      <w:bookmarkEnd w:id="0"/>
      <w:r w:rsidRPr="006805DC">
        <w:rPr>
          <w:rFonts w:asciiTheme="majorHAnsi" w:hAnsiTheme="majorHAnsi" w:cstheme="majorHAnsi"/>
          <w:sz w:val="24"/>
          <w:szCs w:val="24"/>
        </w:rPr>
        <w:t xml:space="preserve">Okul genelindeki normalleşme sürecinde, Salgın Hastalıkların (COVID-19 vb.) Kurumumuz, öğrencilerimiz ve çalışanlarımız üzerinde </w:t>
      </w:r>
      <w:proofErr w:type="spellStart"/>
      <w:r w:rsidRPr="006805DC">
        <w:rPr>
          <w:rFonts w:asciiTheme="majorHAnsi" w:hAnsiTheme="majorHAnsi" w:cstheme="majorHAnsi"/>
          <w:sz w:val="24"/>
          <w:szCs w:val="24"/>
        </w:rPr>
        <w:t>bulaşını</w:t>
      </w:r>
      <w:proofErr w:type="spellEnd"/>
      <w:r w:rsidRPr="006805DC">
        <w:rPr>
          <w:rFonts w:asciiTheme="majorHAnsi" w:hAnsiTheme="majorHAnsi" w:cstheme="majorHAnsi"/>
          <w:sz w:val="24"/>
          <w:szCs w:val="24"/>
        </w:rPr>
        <w:t xml:space="preserve"> sınırlamak amacıyla tüm çalışanlarımızın </w:t>
      </w:r>
      <w:r w:rsidRPr="006805DC">
        <w:rPr>
          <w:rFonts w:asciiTheme="majorHAnsi" w:hAnsiTheme="majorHAnsi" w:cstheme="majorHAnsi"/>
          <w:b/>
          <w:sz w:val="24"/>
          <w:szCs w:val="24"/>
        </w:rPr>
        <w:t>Sosyal mesafe (</w:t>
      </w:r>
      <w:proofErr w:type="spellStart"/>
      <w:r w:rsidRPr="006805DC">
        <w:rPr>
          <w:rFonts w:asciiTheme="majorHAnsi" w:hAnsiTheme="majorHAnsi" w:cstheme="majorHAnsi"/>
          <w:b/>
          <w:sz w:val="24"/>
          <w:szCs w:val="24"/>
        </w:rPr>
        <w:t>min</w:t>
      </w:r>
      <w:proofErr w:type="spellEnd"/>
      <w:r w:rsidRPr="006805DC">
        <w:rPr>
          <w:rFonts w:asciiTheme="majorHAnsi" w:hAnsiTheme="majorHAnsi" w:cstheme="majorHAnsi"/>
          <w:b/>
          <w:sz w:val="24"/>
          <w:szCs w:val="24"/>
        </w:rPr>
        <w:t xml:space="preserve">.1,5 metre) – Maske kullanımı – Hijyen kurallarını </w:t>
      </w:r>
      <w:r w:rsidRPr="006805DC">
        <w:rPr>
          <w:rFonts w:asciiTheme="majorHAnsi" w:hAnsiTheme="majorHAnsi" w:cstheme="majorHAnsi"/>
          <w:sz w:val="24"/>
          <w:szCs w:val="24"/>
        </w:rPr>
        <w:t>gözeterek aşağıdaki plan çerçevesinde hareket etmesi ve ekli kılavuzdaki bilgiler ışığında çalışması önem arz etmektedir.</w:t>
      </w:r>
    </w:p>
    <w:p w:rsidR="004006F1" w:rsidRPr="006805DC" w:rsidRDefault="004006F1" w:rsidP="004006F1">
      <w:pPr>
        <w:pStyle w:val="Normal1"/>
        <w:spacing w:after="0" w:line="240" w:lineRule="auto"/>
        <w:jc w:val="both"/>
        <w:rPr>
          <w:rFonts w:asciiTheme="majorHAnsi" w:hAnsiTheme="majorHAnsi" w:cstheme="majorHAnsi"/>
          <w:b/>
          <w:sz w:val="24"/>
          <w:szCs w:val="24"/>
        </w:rPr>
      </w:pPr>
    </w:p>
    <w:p w:rsidR="004006F1" w:rsidRPr="006805DC" w:rsidRDefault="004006F1" w:rsidP="004006F1">
      <w:pPr>
        <w:pStyle w:val="Normal1"/>
        <w:spacing w:after="0" w:line="240" w:lineRule="auto"/>
        <w:jc w:val="both"/>
        <w:rPr>
          <w:rFonts w:asciiTheme="majorHAnsi" w:hAnsiTheme="majorHAnsi" w:cstheme="majorHAnsi"/>
          <w:sz w:val="24"/>
          <w:szCs w:val="24"/>
        </w:rPr>
      </w:pPr>
      <w:r w:rsidRPr="006805DC">
        <w:rPr>
          <w:rFonts w:asciiTheme="majorHAnsi" w:hAnsiTheme="majorHAnsi" w:cstheme="majorHAnsi"/>
          <w:sz w:val="24"/>
          <w:szCs w:val="24"/>
        </w:rPr>
        <w:t>Bu kapsamda tüm öğrencilerimizin, çalışanlarımızın kendisi ve arkadaşlarını koruması adına anılan önlemlere titizlikle uymasını rica ederiz.</w:t>
      </w:r>
    </w:p>
    <w:p w:rsidR="004006F1" w:rsidRPr="006805DC" w:rsidRDefault="004006F1" w:rsidP="004006F1">
      <w:pPr>
        <w:pStyle w:val="Normal1"/>
        <w:spacing w:after="0" w:line="240" w:lineRule="auto"/>
        <w:jc w:val="both"/>
        <w:rPr>
          <w:rFonts w:asciiTheme="majorHAnsi" w:hAnsiTheme="majorHAnsi" w:cstheme="majorHAnsi"/>
          <w:b/>
          <w:sz w:val="24"/>
          <w:szCs w:val="24"/>
        </w:rPr>
      </w:pPr>
    </w:p>
    <w:tbl>
      <w:tblPr>
        <w:tblpPr w:leftFromText="141" w:rightFromText="141" w:vertAnchor="text" w:tblpXSpec="center" w:tblpY="1"/>
        <w:tblOverlap w:val="never"/>
        <w:tblW w:w="14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47"/>
        <w:gridCol w:w="7670"/>
        <w:gridCol w:w="2393"/>
        <w:gridCol w:w="1843"/>
      </w:tblGrid>
      <w:tr w:rsidR="004006F1" w:rsidRPr="00B97C9F" w:rsidTr="00503688">
        <w:trPr>
          <w:trHeight w:val="557"/>
        </w:trPr>
        <w:tc>
          <w:tcPr>
            <w:tcW w:w="2547" w:type="dxa"/>
            <w:vAlign w:val="center"/>
          </w:tcPr>
          <w:p w:rsidR="004006F1" w:rsidRPr="00B97C9F" w:rsidRDefault="004006F1" w:rsidP="00503688">
            <w:pPr>
              <w:pStyle w:val="Normal1"/>
              <w:spacing w:before="240" w:after="0"/>
              <w:jc w:val="center"/>
              <w:rPr>
                <w:rFonts w:asciiTheme="majorHAnsi" w:hAnsiTheme="majorHAnsi" w:cstheme="majorHAnsi"/>
                <w:b/>
                <w:sz w:val="24"/>
                <w:szCs w:val="24"/>
              </w:rPr>
            </w:pPr>
            <w:r w:rsidRPr="00B97C9F">
              <w:rPr>
                <w:rFonts w:asciiTheme="majorHAnsi" w:hAnsiTheme="majorHAnsi" w:cstheme="majorHAnsi"/>
                <w:b/>
                <w:sz w:val="24"/>
                <w:szCs w:val="24"/>
              </w:rPr>
              <w:t>FAALİYET/ BİRİM</w:t>
            </w:r>
          </w:p>
        </w:tc>
        <w:tc>
          <w:tcPr>
            <w:tcW w:w="7670" w:type="dxa"/>
            <w:vAlign w:val="center"/>
          </w:tcPr>
          <w:p w:rsidR="004006F1" w:rsidRPr="00B97C9F" w:rsidRDefault="004006F1" w:rsidP="00503688">
            <w:pPr>
              <w:pStyle w:val="Normal1"/>
              <w:jc w:val="center"/>
              <w:rPr>
                <w:rFonts w:asciiTheme="majorHAnsi" w:hAnsiTheme="majorHAnsi" w:cstheme="minorHAnsi"/>
                <w:b/>
                <w:sz w:val="24"/>
                <w:szCs w:val="24"/>
              </w:rPr>
            </w:pPr>
          </w:p>
          <w:p w:rsidR="004006F1" w:rsidRPr="00B97C9F" w:rsidRDefault="004006F1" w:rsidP="00503688">
            <w:pPr>
              <w:pStyle w:val="Normal1"/>
              <w:jc w:val="center"/>
              <w:rPr>
                <w:rFonts w:asciiTheme="majorHAnsi" w:hAnsiTheme="majorHAnsi" w:cstheme="minorHAnsi"/>
                <w:b/>
                <w:sz w:val="24"/>
                <w:szCs w:val="24"/>
              </w:rPr>
            </w:pPr>
            <w:r w:rsidRPr="00B97C9F">
              <w:rPr>
                <w:rFonts w:asciiTheme="majorHAnsi" w:hAnsiTheme="majorHAnsi" w:cstheme="minorHAnsi"/>
                <w:b/>
                <w:sz w:val="24"/>
                <w:szCs w:val="24"/>
              </w:rPr>
              <w:t>YAPILACAK OLAN EYLEM</w:t>
            </w:r>
          </w:p>
        </w:tc>
        <w:tc>
          <w:tcPr>
            <w:tcW w:w="2393" w:type="dxa"/>
          </w:tcPr>
          <w:p w:rsidR="004006F1" w:rsidRPr="00B97C9F" w:rsidRDefault="004006F1" w:rsidP="00B97C9F">
            <w:pPr>
              <w:pStyle w:val="Normal1"/>
              <w:jc w:val="center"/>
              <w:rPr>
                <w:rFonts w:asciiTheme="majorHAnsi" w:hAnsiTheme="majorHAnsi" w:cstheme="minorHAnsi"/>
                <w:b/>
                <w:sz w:val="24"/>
                <w:szCs w:val="24"/>
              </w:rPr>
            </w:pPr>
          </w:p>
          <w:p w:rsidR="004006F1" w:rsidRPr="00B97C9F" w:rsidRDefault="004006F1" w:rsidP="00B97C9F">
            <w:pPr>
              <w:pStyle w:val="Normal1"/>
              <w:jc w:val="center"/>
              <w:rPr>
                <w:rFonts w:asciiTheme="majorHAnsi" w:hAnsiTheme="majorHAnsi" w:cstheme="minorHAnsi"/>
                <w:b/>
                <w:sz w:val="24"/>
                <w:szCs w:val="24"/>
              </w:rPr>
            </w:pPr>
            <w:r w:rsidRPr="00B97C9F">
              <w:rPr>
                <w:rFonts w:asciiTheme="majorHAnsi" w:hAnsiTheme="majorHAnsi" w:cstheme="minorHAnsi"/>
                <w:b/>
                <w:sz w:val="24"/>
                <w:szCs w:val="24"/>
              </w:rPr>
              <w:t>İLGİLİ BİRİM</w:t>
            </w:r>
          </w:p>
        </w:tc>
        <w:tc>
          <w:tcPr>
            <w:tcW w:w="1843" w:type="dxa"/>
          </w:tcPr>
          <w:p w:rsidR="004006F1" w:rsidRPr="00B97C9F" w:rsidRDefault="004006F1" w:rsidP="00B97C9F">
            <w:pPr>
              <w:pStyle w:val="Normal1"/>
              <w:jc w:val="center"/>
              <w:rPr>
                <w:rFonts w:asciiTheme="majorHAnsi" w:hAnsiTheme="majorHAnsi" w:cstheme="minorHAnsi"/>
                <w:b/>
                <w:sz w:val="24"/>
                <w:szCs w:val="24"/>
              </w:rPr>
            </w:pPr>
          </w:p>
          <w:p w:rsidR="004006F1" w:rsidRPr="00B97C9F" w:rsidRDefault="004006F1" w:rsidP="00B97C9F">
            <w:pPr>
              <w:pStyle w:val="Normal1"/>
              <w:jc w:val="center"/>
              <w:rPr>
                <w:rFonts w:asciiTheme="majorHAnsi" w:hAnsiTheme="majorHAnsi" w:cstheme="minorHAnsi"/>
                <w:b/>
                <w:sz w:val="24"/>
                <w:szCs w:val="24"/>
              </w:rPr>
            </w:pPr>
            <w:r w:rsidRPr="00B97C9F">
              <w:rPr>
                <w:rFonts w:asciiTheme="majorHAnsi" w:hAnsiTheme="majorHAnsi" w:cstheme="minorHAnsi"/>
                <w:b/>
                <w:sz w:val="24"/>
                <w:szCs w:val="24"/>
              </w:rPr>
              <w:t>TERMİN</w:t>
            </w:r>
          </w:p>
        </w:tc>
      </w:tr>
      <w:tr w:rsidR="004006F1" w:rsidRPr="006805DC" w:rsidTr="00B97C9F">
        <w:trPr>
          <w:trHeight w:val="364"/>
        </w:trPr>
        <w:tc>
          <w:tcPr>
            <w:tcW w:w="2547" w:type="dxa"/>
            <w:vMerge w:val="restart"/>
            <w:vAlign w:val="center"/>
          </w:tcPr>
          <w:p w:rsidR="004006F1" w:rsidRPr="007256FC" w:rsidRDefault="004006F1" w:rsidP="000A626A">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Okulumuza girişler</w:t>
            </w:r>
          </w:p>
        </w:tc>
        <w:tc>
          <w:tcPr>
            <w:tcW w:w="7670" w:type="dxa"/>
            <w:tcBorders>
              <w:bottom w:val="single" w:sz="4" w:space="0" w:color="auto"/>
            </w:tcBorders>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Güvenlik personeli için gerekli KKD’</w:t>
            </w:r>
            <w:r w:rsidR="004815D5">
              <w:rPr>
                <w:rFonts w:asciiTheme="minorHAnsi" w:hAnsiTheme="minorHAnsi" w:cstheme="minorHAnsi"/>
                <w:sz w:val="24"/>
                <w:szCs w:val="24"/>
              </w:rPr>
              <w:t xml:space="preserve"> </w:t>
            </w:r>
            <w:proofErr w:type="spellStart"/>
            <w:r w:rsidRPr="007256FC">
              <w:rPr>
                <w:rFonts w:asciiTheme="minorHAnsi" w:hAnsiTheme="minorHAnsi" w:cstheme="minorHAnsi"/>
                <w:sz w:val="24"/>
                <w:szCs w:val="24"/>
              </w:rPr>
              <w:t>ler</w:t>
            </w:r>
            <w:proofErr w:type="spellEnd"/>
            <w:r w:rsidRPr="007256FC">
              <w:rPr>
                <w:rFonts w:asciiTheme="minorHAnsi" w:hAnsiTheme="minorHAnsi" w:cstheme="minorHAnsi"/>
                <w:sz w:val="24"/>
                <w:szCs w:val="24"/>
              </w:rPr>
              <w:t xml:space="preserve"> sağlanacak ve alkol </w:t>
            </w:r>
            <w:proofErr w:type="gramStart"/>
            <w:r w:rsidRPr="007256FC">
              <w:rPr>
                <w:rFonts w:asciiTheme="minorHAnsi" w:hAnsiTheme="minorHAnsi" w:cstheme="minorHAnsi"/>
                <w:sz w:val="24"/>
                <w:szCs w:val="24"/>
              </w:rPr>
              <w:t>bazlı</w:t>
            </w:r>
            <w:proofErr w:type="gramEnd"/>
            <w:r w:rsidRPr="007256FC">
              <w:rPr>
                <w:rFonts w:asciiTheme="minorHAnsi" w:hAnsiTheme="minorHAnsi" w:cstheme="minorHAnsi"/>
                <w:sz w:val="24"/>
                <w:szCs w:val="24"/>
              </w:rPr>
              <w:t xml:space="preserve"> el antiseptiği bulundurulacaktır.</w:t>
            </w:r>
          </w:p>
        </w:tc>
        <w:tc>
          <w:tcPr>
            <w:tcW w:w="2393" w:type="dxa"/>
            <w:tcBorders>
              <w:bottom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 xml:space="preserve">Okul Müdürü </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tc>
        <w:tc>
          <w:tcPr>
            <w:tcW w:w="1843" w:type="dxa"/>
            <w:tcBorders>
              <w:bottom w:val="single" w:sz="4" w:space="0" w:color="auto"/>
            </w:tcBorders>
          </w:tcPr>
          <w:p w:rsidR="004006F1" w:rsidRPr="00B97C9F" w:rsidRDefault="004815D5" w:rsidP="00B97C9F">
            <w:pPr>
              <w:pStyle w:val="Normal1"/>
              <w:rPr>
                <w:rFonts w:asciiTheme="minorHAnsi" w:hAnsiTheme="minorHAnsi" w:cstheme="minorHAnsi"/>
                <w:sz w:val="24"/>
                <w:szCs w:val="24"/>
              </w:rPr>
            </w:pPr>
            <w:r>
              <w:rPr>
                <w:rFonts w:asciiTheme="minorHAnsi" w:hAnsiTheme="minorHAnsi" w:cstheme="minorHAnsi"/>
                <w:sz w:val="24"/>
                <w:szCs w:val="24"/>
              </w:rPr>
              <w:t>Aralık 2025</w:t>
            </w:r>
            <w:r w:rsidR="005678A6">
              <w:rPr>
                <w:rFonts w:asciiTheme="minorHAnsi" w:hAnsiTheme="minorHAnsi" w:cstheme="minorHAnsi"/>
                <w:sz w:val="24"/>
                <w:szCs w:val="24"/>
              </w:rPr>
              <w:t xml:space="preserve"> </w:t>
            </w:r>
            <w:proofErr w:type="gramStart"/>
            <w:r w:rsidR="00F45244" w:rsidRPr="00B97C9F">
              <w:rPr>
                <w:rFonts w:asciiTheme="minorHAnsi" w:hAnsiTheme="minorHAnsi" w:cstheme="minorHAnsi"/>
                <w:sz w:val="24"/>
                <w:szCs w:val="24"/>
              </w:rPr>
              <w:t>ve  İkinci</w:t>
            </w:r>
            <w:proofErr w:type="gramEnd"/>
            <w:r w:rsidR="00F45244" w:rsidRPr="00B97C9F">
              <w:rPr>
                <w:rFonts w:asciiTheme="minorHAnsi" w:hAnsiTheme="minorHAnsi" w:cstheme="minorHAnsi"/>
                <w:sz w:val="24"/>
                <w:szCs w:val="24"/>
              </w:rPr>
              <w:t xml:space="preserve"> bir duyuru yapılana kadar sürekli</w:t>
            </w:r>
          </w:p>
        </w:tc>
      </w:tr>
      <w:tr w:rsidR="004006F1" w:rsidRPr="006805DC" w:rsidTr="00B97C9F">
        <w:trPr>
          <w:trHeight w:val="1650"/>
        </w:trPr>
        <w:tc>
          <w:tcPr>
            <w:tcW w:w="2547" w:type="dxa"/>
            <w:vMerge/>
            <w:vAlign w:val="center"/>
          </w:tcPr>
          <w:p w:rsidR="004006F1" w:rsidRPr="007256FC" w:rsidRDefault="004006F1" w:rsidP="000A626A">
            <w:pPr>
              <w:pStyle w:val="Normal1"/>
              <w:rPr>
                <w:rFonts w:asciiTheme="majorHAnsi" w:hAnsiTheme="majorHAnsi" w:cstheme="majorHAnsi"/>
                <w:b/>
                <w:sz w:val="24"/>
                <w:szCs w:val="24"/>
              </w:rPr>
            </w:pPr>
          </w:p>
        </w:tc>
        <w:tc>
          <w:tcPr>
            <w:tcW w:w="7670" w:type="dxa"/>
            <w:tcBorders>
              <w:top w:val="single" w:sz="4" w:space="0" w:color="auto"/>
              <w:bottom w:val="single" w:sz="4" w:space="0" w:color="auto"/>
            </w:tcBorders>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Okulumuz ziyaretçilerine okula girmeden önce salgın hastalıkları önlemeye yönelik alınan kurallar konusunda bilgi verilecek ve bu kurallara uyacağına dair ziyaretçiden taahhüt alınacaktır.</w:t>
            </w:r>
          </w:p>
        </w:tc>
        <w:tc>
          <w:tcPr>
            <w:tcW w:w="2393" w:type="dxa"/>
            <w:tcBorders>
              <w:top w:val="single" w:sz="4" w:space="0" w:color="auto"/>
              <w:bottom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 xml:space="preserve">Okul Müdürü </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Güvenlik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Ziyaretçi</w:t>
            </w:r>
          </w:p>
        </w:tc>
        <w:tc>
          <w:tcPr>
            <w:tcW w:w="1843" w:type="dxa"/>
            <w:tcBorders>
              <w:top w:val="single" w:sz="4" w:space="0" w:color="auto"/>
              <w:bottom w:val="single" w:sz="4" w:space="0" w:color="auto"/>
            </w:tcBorders>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r w:rsidRPr="00B97C9F">
              <w:rPr>
                <w:rFonts w:asciiTheme="minorHAnsi" w:hAnsiTheme="minorHAnsi" w:cstheme="minorHAnsi"/>
                <w:sz w:val="24"/>
                <w:szCs w:val="24"/>
              </w:rPr>
              <w:t>ve  İkinci bir duyuru yapılana kadar sürekli</w:t>
            </w:r>
          </w:p>
        </w:tc>
      </w:tr>
      <w:tr w:rsidR="004006F1" w:rsidRPr="006805DC" w:rsidTr="00B97C9F">
        <w:trPr>
          <w:trHeight w:val="390"/>
        </w:trPr>
        <w:tc>
          <w:tcPr>
            <w:tcW w:w="2547" w:type="dxa"/>
            <w:vMerge/>
            <w:vAlign w:val="center"/>
          </w:tcPr>
          <w:p w:rsidR="004006F1" w:rsidRPr="007256FC" w:rsidRDefault="004006F1" w:rsidP="000A626A">
            <w:pPr>
              <w:pStyle w:val="Normal1"/>
              <w:rPr>
                <w:rFonts w:asciiTheme="majorHAnsi" w:hAnsiTheme="majorHAnsi" w:cstheme="majorHAnsi"/>
                <w:b/>
                <w:sz w:val="24"/>
                <w:szCs w:val="24"/>
              </w:rPr>
            </w:pPr>
          </w:p>
        </w:tc>
        <w:tc>
          <w:tcPr>
            <w:tcW w:w="7670" w:type="dxa"/>
            <w:tcBorders>
              <w:top w:val="single" w:sz="4" w:space="0" w:color="auto"/>
              <w:bottom w:val="single" w:sz="4" w:space="0" w:color="auto"/>
            </w:tcBorders>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Okulumuza her türlü kontrolsüz giriş engellenecektir.</w:t>
            </w:r>
          </w:p>
        </w:tc>
        <w:tc>
          <w:tcPr>
            <w:tcW w:w="2393" w:type="dxa"/>
            <w:tcBorders>
              <w:top w:val="single" w:sz="4" w:space="0" w:color="auto"/>
              <w:bottom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 xml:space="preserve">Okul Müdürü </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Güvenlik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top w:val="single" w:sz="4" w:space="0" w:color="auto"/>
              <w:bottom w:val="single" w:sz="4" w:space="0" w:color="auto"/>
            </w:tcBorders>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2175"/>
        </w:trPr>
        <w:tc>
          <w:tcPr>
            <w:tcW w:w="2547" w:type="dxa"/>
            <w:vMerge/>
            <w:vAlign w:val="center"/>
          </w:tcPr>
          <w:p w:rsidR="004006F1" w:rsidRPr="007256FC" w:rsidRDefault="004006F1" w:rsidP="000A626A">
            <w:pPr>
              <w:pStyle w:val="Normal1"/>
              <w:rPr>
                <w:rFonts w:asciiTheme="majorHAnsi" w:hAnsiTheme="majorHAnsi" w:cstheme="majorHAnsi"/>
                <w:b/>
                <w:sz w:val="24"/>
                <w:szCs w:val="24"/>
              </w:rPr>
            </w:pPr>
          </w:p>
        </w:tc>
        <w:tc>
          <w:tcPr>
            <w:tcW w:w="7670" w:type="dxa"/>
            <w:tcBorders>
              <w:top w:val="single" w:sz="4" w:space="0" w:color="auto"/>
            </w:tcBorders>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Okulumuza gelen tüm çalışan ve ziyaretçilerimizin ateş ölçümü yapılacaktır. Ölçülen vücut sıcaklığı değeri 38°C ve üzeri olan kişilere giriş izni verilmeyip, ilk ölçümden en az 15 dakika sonra tekrar ölçülmesi, vücut sıcaklığı değeri hala 38°C derece ve üzeri olan kişilerin en yakın sağlık kuruluşuna sevki sağlanacaktır.</w:t>
            </w:r>
          </w:p>
        </w:tc>
        <w:tc>
          <w:tcPr>
            <w:tcW w:w="2393" w:type="dxa"/>
            <w:tcBorders>
              <w:top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 xml:space="preserve">Okul Müdürü </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Öğretmenler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Güvenlik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top w:val="single" w:sz="4" w:space="0" w:color="auto"/>
            </w:tcBorders>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970"/>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Servis kullanan her öğrencinin servise binişi sırasında görevli kişi tarafından ateşleri ölçülecek ve sonrasında gerekli uygulamalar yapılacaktır. Servis kullanan öğrenciler servise biniş/inişlerde sosyal mesafeye dikkat edecekler, maskesiz olmayacaklar, servis oturma planında kendileri için belirlenmiş koltuklara oturacaklardır.</w:t>
            </w: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Rehberi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Güvenlik Personeli</w:t>
            </w:r>
          </w:p>
        </w:tc>
        <w:tc>
          <w:tcPr>
            <w:tcW w:w="1843" w:type="dxa"/>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1039"/>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Tüm öğrencilerimizin vücut sıcaklığı okula gelmeden önce evde velileri tarafından ölçülecek, vücut sıcaklığı 38°C ve üzeri olan öğrenciler okula gönderilmeyerek veliler tarafından Okul Yönetimine bilgi verilecektir.</w:t>
            </w: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tc>
        <w:tc>
          <w:tcPr>
            <w:tcW w:w="1843" w:type="dxa"/>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410"/>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Tüm çalışanlarımıza ve maskesi olmayan öğrenci ve ziyaretçilerimize girişte maske verilecek, çalışanlarımız, öğrenci ve ziyaretçilerimiz okulumuzun tamamında maske kullanacaktır. Girişte el antiseptikleri kullanılacaktır.</w:t>
            </w:r>
          </w:p>
          <w:p w:rsidR="004006F1"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Ziyaretçilere verilen kartlar her seferinde dezenfektan ile silinecektir.</w:t>
            </w:r>
          </w:p>
          <w:p w:rsidR="00247236" w:rsidRDefault="00247236" w:rsidP="007256FC">
            <w:pPr>
              <w:pStyle w:val="Normal1"/>
              <w:rPr>
                <w:rFonts w:asciiTheme="minorHAnsi" w:hAnsiTheme="minorHAnsi" w:cstheme="minorHAnsi"/>
                <w:sz w:val="24"/>
                <w:szCs w:val="24"/>
              </w:rPr>
            </w:pPr>
          </w:p>
          <w:p w:rsidR="00247236" w:rsidRDefault="00247236" w:rsidP="007256FC">
            <w:pPr>
              <w:pStyle w:val="Normal1"/>
              <w:rPr>
                <w:rFonts w:asciiTheme="minorHAnsi" w:hAnsiTheme="minorHAnsi" w:cstheme="minorHAnsi"/>
                <w:sz w:val="24"/>
                <w:szCs w:val="24"/>
              </w:rPr>
            </w:pPr>
          </w:p>
          <w:p w:rsidR="00247236" w:rsidRPr="007256FC" w:rsidRDefault="00247236" w:rsidP="007256FC">
            <w:pPr>
              <w:pStyle w:val="Normal1"/>
              <w:rPr>
                <w:rFonts w:asciiTheme="minorHAnsi" w:hAnsiTheme="minorHAnsi" w:cstheme="minorHAnsi"/>
                <w:sz w:val="24"/>
                <w:szCs w:val="24"/>
              </w:rPr>
            </w:pP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Öğretmenler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Güvenlik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240"/>
        </w:trPr>
        <w:tc>
          <w:tcPr>
            <w:tcW w:w="2547" w:type="dxa"/>
            <w:vMerge w:val="restart"/>
            <w:vAlign w:val="center"/>
          </w:tcPr>
          <w:p w:rsidR="004006F1" w:rsidRPr="007256FC" w:rsidRDefault="004006F1" w:rsidP="000A626A">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lastRenderedPageBreak/>
              <w:t>Yemekhane</w:t>
            </w: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Yemek saati için düzenleme yapılarak, yoğunluk olmasının önüne geçilecektir. Yemekhane girişinde herkesin el antiseptiği kullanması sağlanacaktır.</w:t>
            </w: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Yemekhane Personeli</w:t>
            </w:r>
          </w:p>
        </w:tc>
        <w:tc>
          <w:tcPr>
            <w:tcW w:w="1843" w:type="dxa"/>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240"/>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Masalar en fazla 2 kişi masanın zıt köşelerinde oturacak şekilde düzenlenecektir. Her kullanımdan sonra masalar dezenfektanla silinecektir.</w:t>
            </w: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Yemekhane Personeli</w:t>
            </w:r>
          </w:p>
        </w:tc>
        <w:tc>
          <w:tcPr>
            <w:tcW w:w="1843" w:type="dxa"/>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240"/>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Yemekhane içerisindeki salata servisi kaldırılmıştır. Yerine, kapalı kapta yemek verilecek, yemekhane içerisindeki tuzluk, baharat, sürahi vb. temas gerektiren eşyalar kaldırılacak, bunların yerine tek kullanımlık pet şişede su, tuz, baharat kullanılacaktır.</w:t>
            </w: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Yemekhane Personeli</w:t>
            </w:r>
          </w:p>
        </w:tc>
        <w:tc>
          <w:tcPr>
            <w:tcW w:w="1843" w:type="dxa"/>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240"/>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Tek kullanımlık çatal, bıçak, kaşık, peçete ve ıslak mendil </w:t>
            </w:r>
            <w:proofErr w:type="gramStart"/>
            <w:r w:rsidRPr="007256FC">
              <w:rPr>
                <w:rFonts w:asciiTheme="minorHAnsi" w:hAnsiTheme="minorHAnsi" w:cstheme="minorHAnsi"/>
                <w:sz w:val="24"/>
                <w:szCs w:val="24"/>
              </w:rPr>
              <w:t>kağıt</w:t>
            </w:r>
            <w:proofErr w:type="gramEnd"/>
            <w:r w:rsidRPr="007256FC">
              <w:rPr>
                <w:rFonts w:asciiTheme="minorHAnsi" w:hAnsiTheme="minorHAnsi" w:cstheme="minorHAnsi"/>
                <w:sz w:val="24"/>
                <w:szCs w:val="24"/>
              </w:rPr>
              <w:t xml:space="preserve"> poşet içerisinde verilecektir.</w:t>
            </w: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Yemekhane Personeli</w:t>
            </w:r>
          </w:p>
        </w:tc>
        <w:tc>
          <w:tcPr>
            <w:tcW w:w="1843" w:type="dxa"/>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855"/>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Borders>
              <w:bottom w:val="single" w:sz="4" w:space="0" w:color="auto"/>
            </w:tcBorders>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Yemek servisinde görev alan çalışanlar mutlaka maske, bone, eldiven kullanacaktır.</w:t>
            </w:r>
          </w:p>
        </w:tc>
        <w:tc>
          <w:tcPr>
            <w:tcW w:w="2393" w:type="dxa"/>
            <w:tcBorders>
              <w:bottom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Yemekhane Personeli</w:t>
            </w:r>
          </w:p>
        </w:tc>
        <w:tc>
          <w:tcPr>
            <w:tcW w:w="1843" w:type="dxa"/>
            <w:tcBorders>
              <w:bottom w:val="single" w:sz="4" w:space="0" w:color="auto"/>
            </w:tcBorders>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302"/>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Borders>
              <w:top w:val="single" w:sz="4" w:space="0" w:color="auto"/>
            </w:tcBorders>
          </w:tcPr>
          <w:p w:rsidR="004006F1"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Yemek hizmeti, TS EN ISO 22000 Gıda Güvenliği Yönetim Sistemi veya TS 13811 Hijyen ve Sanitasyon Yönetim Sistemi belgesi olan kuruluşlardan temini sağlanacaktır.</w:t>
            </w:r>
          </w:p>
          <w:p w:rsidR="00247236" w:rsidRPr="007256FC" w:rsidRDefault="00247236" w:rsidP="007256FC">
            <w:pPr>
              <w:pStyle w:val="Normal1"/>
              <w:rPr>
                <w:rFonts w:asciiTheme="minorHAnsi" w:hAnsiTheme="minorHAnsi" w:cstheme="minorHAnsi"/>
                <w:sz w:val="24"/>
                <w:szCs w:val="24"/>
              </w:rPr>
            </w:pPr>
          </w:p>
        </w:tc>
        <w:tc>
          <w:tcPr>
            <w:tcW w:w="2393" w:type="dxa"/>
            <w:tcBorders>
              <w:top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Yemekhane Personeli</w:t>
            </w:r>
          </w:p>
        </w:tc>
        <w:tc>
          <w:tcPr>
            <w:tcW w:w="1843" w:type="dxa"/>
            <w:tcBorders>
              <w:top w:val="single" w:sz="4" w:space="0" w:color="auto"/>
            </w:tcBorders>
          </w:tcPr>
          <w:p w:rsidR="004006F1" w:rsidRPr="00B97C9F" w:rsidRDefault="00F45244" w:rsidP="00B97C9F">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4006F1" w:rsidRPr="006805DC" w:rsidTr="00B97C9F">
        <w:trPr>
          <w:trHeight w:val="240"/>
        </w:trPr>
        <w:tc>
          <w:tcPr>
            <w:tcW w:w="2547" w:type="dxa"/>
            <w:vAlign w:val="center"/>
          </w:tcPr>
          <w:p w:rsidR="004006F1" w:rsidRPr="007256FC" w:rsidRDefault="004006F1" w:rsidP="000A626A">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lastRenderedPageBreak/>
              <w:t>Çay Ocakları</w:t>
            </w: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Çay ocaklarına görevli haricinde giriş ve görevli personel haricinde asla çay alımı yapılmayacaktır. Birim amirleri bu hususu takip edeceklerdir. Kişilere ait kullanılan her bardak sadece bulaşık makinesinde yüksek ısıda yıkanacak, diğer servislerde karton bardak kullanılacaktır.</w:t>
            </w: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Çay Ocağında Görevli Personel</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Okul Personeli</w:t>
            </w:r>
          </w:p>
        </w:tc>
        <w:tc>
          <w:tcPr>
            <w:tcW w:w="1843" w:type="dxa"/>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240"/>
        </w:trPr>
        <w:tc>
          <w:tcPr>
            <w:tcW w:w="2547" w:type="dxa"/>
            <w:vAlign w:val="center"/>
          </w:tcPr>
          <w:p w:rsidR="004006F1" w:rsidRPr="007256FC" w:rsidRDefault="004006F1" w:rsidP="000A626A">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Su Sebilleri</w:t>
            </w: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Okulumuz bünyesinde kullanılan su sebilleri, kontrol edilmesi güç ve bulaş riski yüksek olduğundan, ikinci bir duyuruya kadar kullanıma kapatılması, öğrenci ve çalışanlarımıza kapalı şişede su verilmesi sağlanacaktır.</w:t>
            </w:r>
          </w:p>
          <w:p w:rsidR="004006F1" w:rsidRPr="007256FC" w:rsidRDefault="004006F1" w:rsidP="007256FC">
            <w:pPr>
              <w:pStyle w:val="Normal1"/>
              <w:rPr>
                <w:rFonts w:asciiTheme="minorHAnsi" w:hAnsiTheme="minorHAnsi" w:cstheme="minorHAnsi"/>
                <w:sz w:val="24"/>
                <w:szCs w:val="24"/>
              </w:rPr>
            </w:pP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Okul Personeli</w:t>
            </w:r>
          </w:p>
        </w:tc>
        <w:tc>
          <w:tcPr>
            <w:tcW w:w="1843" w:type="dxa"/>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240"/>
        </w:trPr>
        <w:tc>
          <w:tcPr>
            <w:tcW w:w="2547" w:type="dxa"/>
            <w:vMerge w:val="restart"/>
            <w:vAlign w:val="center"/>
          </w:tcPr>
          <w:p w:rsidR="004006F1" w:rsidRPr="007256FC" w:rsidRDefault="004006F1" w:rsidP="000A626A">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Çalışma Ofisleri</w:t>
            </w:r>
          </w:p>
          <w:p w:rsidR="004006F1" w:rsidRPr="007256FC" w:rsidRDefault="004006F1" w:rsidP="000A626A">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Öğretmen Odaları</w:t>
            </w: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Alanların yerleşimi sosyal mesafeye dikkat edilerek düzenlenecektir.</w:t>
            </w: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Öğretmenler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363"/>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Havalandırma sistemleri dışarıdan taze hava alacak şekilde ayarlanacaktır. Odaların havalandırma tesisatının </w:t>
            </w:r>
            <w:proofErr w:type="spellStart"/>
            <w:r w:rsidRPr="007256FC">
              <w:rPr>
                <w:rFonts w:asciiTheme="minorHAnsi" w:hAnsiTheme="minorHAnsi" w:cstheme="minorHAnsi"/>
                <w:sz w:val="24"/>
                <w:szCs w:val="24"/>
              </w:rPr>
              <w:t>filte</w:t>
            </w:r>
            <w:proofErr w:type="spellEnd"/>
            <w:r w:rsidRPr="007256FC">
              <w:rPr>
                <w:rFonts w:asciiTheme="minorHAnsi" w:hAnsiTheme="minorHAnsi" w:cstheme="minorHAnsi"/>
                <w:sz w:val="24"/>
                <w:szCs w:val="24"/>
              </w:rPr>
              <w:t xml:space="preserve"> temizliği bakım ve kontrolleri düzenli olarak yapılacaktır.</w:t>
            </w: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Öğretmenler</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Pr>
          <w:p w:rsidR="004006F1" w:rsidRPr="00B97C9F" w:rsidRDefault="004006F1" w:rsidP="00B97C9F">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4006F1" w:rsidRPr="006805DC" w:rsidTr="00B97C9F">
        <w:trPr>
          <w:trHeight w:val="1005"/>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Borders>
              <w:bottom w:val="single" w:sz="4" w:space="0" w:color="auto"/>
            </w:tcBorders>
          </w:tcPr>
          <w:p w:rsidR="00247236"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Bilgisayar klavyesi, Mouse, telefon, dolap, kalem, silgi vb. malzeme ve </w:t>
            </w:r>
            <w:proofErr w:type="gramStart"/>
            <w:r w:rsidRPr="007256FC">
              <w:rPr>
                <w:rFonts w:asciiTheme="minorHAnsi" w:hAnsiTheme="minorHAnsi" w:cstheme="minorHAnsi"/>
                <w:sz w:val="24"/>
                <w:szCs w:val="24"/>
              </w:rPr>
              <w:t>ekipmanın</w:t>
            </w:r>
            <w:proofErr w:type="gramEnd"/>
            <w:r w:rsidRPr="007256FC">
              <w:rPr>
                <w:rFonts w:asciiTheme="minorHAnsi" w:hAnsiTheme="minorHAnsi" w:cstheme="minorHAnsi"/>
                <w:sz w:val="24"/>
                <w:szCs w:val="24"/>
              </w:rPr>
              <w:t xml:space="preserve"> mümkün olduğunca ortak kullanılmaması sağlanacaktır. Ortak kullanılan malzemelerin dezenfeksiyonu temizlik/dezenfeksiyon plan/programlarına uygun olarak yapılacaktır.</w:t>
            </w:r>
          </w:p>
          <w:p w:rsidR="00247236" w:rsidRDefault="00247236" w:rsidP="007256FC">
            <w:pPr>
              <w:pStyle w:val="Normal1"/>
              <w:rPr>
                <w:rFonts w:asciiTheme="minorHAnsi" w:hAnsiTheme="minorHAnsi" w:cstheme="minorHAnsi"/>
                <w:sz w:val="24"/>
                <w:szCs w:val="24"/>
              </w:rPr>
            </w:pPr>
          </w:p>
          <w:p w:rsidR="00247236" w:rsidRPr="007256FC" w:rsidRDefault="00247236" w:rsidP="007256FC">
            <w:pPr>
              <w:pStyle w:val="Normal1"/>
              <w:rPr>
                <w:rFonts w:asciiTheme="minorHAnsi" w:hAnsiTheme="minorHAnsi" w:cstheme="minorHAnsi"/>
                <w:sz w:val="24"/>
                <w:szCs w:val="24"/>
              </w:rPr>
            </w:pPr>
          </w:p>
        </w:tc>
        <w:tc>
          <w:tcPr>
            <w:tcW w:w="2393" w:type="dxa"/>
            <w:tcBorders>
              <w:bottom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tc>
        <w:tc>
          <w:tcPr>
            <w:tcW w:w="1843" w:type="dxa"/>
            <w:tcBorders>
              <w:bottom w:val="single" w:sz="4" w:space="0" w:color="auto"/>
            </w:tcBorders>
          </w:tcPr>
          <w:p w:rsidR="004006F1" w:rsidRPr="00B97C9F" w:rsidRDefault="004006F1" w:rsidP="00B97C9F">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4006F1" w:rsidRPr="006805DC" w:rsidTr="00B97C9F">
        <w:trPr>
          <w:trHeight w:val="195"/>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Borders>
              <w:top w:val="single" w:sz="4" w:space="0" w:color="auto"/>
              <w:bottom w:val="single" w:sz="4" w:space="0" w:color="auto"/>
            </w:tcBorders>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Öğretmenler odasına misafir kabul edilmeyecektir.</w:t>
            </w:r>
          </w:p>
        </w:tc>
        <w:tc>
          <w:tcPr>
            <w:tcW w:w="2393" w:type="dxa"/>
            <w:tcBorders>
              <w:top w:val="single" w:sz="4" w:space="0" w:color="auto"/>
              <w:bottom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tc>
        <w:tc>
          <w:tcPr>
            <w:tcW w:w="1843" w:type="dxa"/>
            <w:tcBorders>
              <w:top w:val="single" w:sz="4" w:space="0" w:color="auto"/>
              <w:bottom w:val="single" w:sz="4" w:space="0" w:color="auto"/>
            </w:tcBorders>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690"/>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Borders>
              <w:top w:val="single" w:sz="4" w:space="0" w:color="auto"/>
              <w:bottom w:val="single" w:sz="4" w:space="0" w:color="auto"/>
            </w:tcBorders>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Çalışma alanlarında alkol </w:t>
            </w:r>
            <w:proofErr w:type="gramStart"/>
            <w:r w:rsidRPr="007256FC">
              <w:rPr>
                <w:rFonts w:asciiTheme="minorHAnsi" w:hAnsiTheme="minorHAnsi" w:cstheme="minorHAnsi"/>
                <w:sz w:val="24"/>
                <w:szCs w:val="24"/>
              </w:rPr>
              <w:t>bazlı</w:t>
            </w:r>
            <w:proofErr w:type="gramEnd"/>
            <w:r w:rsidRPr="007256FC">
              <w:rPr>
                <w:rFonts w:asciiTheme="minorHAnsi" w:hAnsiTheme="minorHAnsi" w:cstheme="minorHAnsi"/>
                <w:sz w:val="24"/>
                <w:szCs w:val="24"/>
              </w:rPr>
              <w:t xml:space="preserve"> el antiseptiği, elle temas etmeden açılabilir kapanabilir pedallı atık kumbaraları bulundurulacak ve genel </w:t>
            </w:r>
            <w:proofErr w:type="spellStart"/>
            <w:r w:rsidRPr="007256FC">
              <w:rPr>
                <w:rFonts w:asciiTheme="minorHAnsi" w:hAnsiTheme="minorHAnsi" w:cstheme="minorHAnsi"/>
                <w:sz w:val="24"/>
                <w:szCs w:val="24"/>
              </w:rPr>
              <w:t>hijyenkurallarına</w:t>
            </w:r>
            <w:proofErr w:type="spellEnd"/>
            <w:r w:rsidRPr="007256FC">
              <w:rPr>
                <w:rFonts w:asciiTheme="minorHAnsi" w:hAnsiTheme="minorHAnsi" w:cstheme="minorHAnsi"/>
                <w:sz w:val="24"/>
                <w:szCs w:val="24"/>
              </w:rPr>
              <w:t xml:space="preserve"> uyulacaktır.</w:t>
            </w:r>
          </w:p>
        </w:tc>
        <w:tc>
          <w:tcPr>
            <w:tcW w:w="2393" w:type="dxa"/>
            <w:tcBorders>
              <w:top w:val="single" w:sz="4" w:space="0" w:color="auto"/>
              <w:bottom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tc>
        <w:tc>
          <w:tcPr>
            <w:tcW w:w="1843" w:type="dxa"/>
            <w:tcBorders>
              <w:top w:val="single" w:sz="4" w:space="0" w:color="auto"/>
              <w:bottom w:val="single" w:sz="4" w:space="0" w:color="auto"/>
            </w:tcBorders>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174"/>
        </w:trPr>
        <w:tc>
          <w:tcPr>
            <w:tcW w:w="2547" w:type="dxa"/>
            <w:vMerge/>
            <w:vAlign w:val="center"/>
          </w:tcPr>
          <w:p w:rsidR="004006F1" w:rsidRPr="007256FC" w:rsidRDefault="004006F1" w:rsidP="000A626A">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Borders>
              <w:top w:val="single" w:sz="4" w:space="0" w:color="auto"/>
            </w:tcBorders>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Öğretmenler odasındaki çay ocağında tek kullanımlık bardak veya kişiye özel bardaklar kullanılacaktır.</w:t>
            </w:r>
          </w:p>
        </w:tc>
        <w:tc>
          <w:tcPr>
            <w:tcW w:w="2393" w:type="dxa"/>
            <w:tcBorders>
              <w:top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Çay Ocağı Hizmetli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tc>
        <w:tc>
          <w:tcPr>
            <w:tcW w:w="1843" w:type="dxa"/>
            <w:tcBorders>
              <w:top w:val="single" w:sz="4" w:space="0" w:color="auto"/>
            </w:tcBorders>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4006F1" w:rsidRPr="006805DC" w:rsidTr="00B97C9F">
        <w:trPr>
          <w:trHeight w:val="240"/>
        </w:trPr>
        <w:tc>
          <w:tcPr>
            <w:tcW w:w="2547" w:type="dxa"/>
            <w:vAlign w:val="center"/>
          </w:tcPr>
          <w:p w:rsidR="004006F1" w:rsidRPr="007256FC" w:rsidRDefault="004006F1" w:rsidP="000A626A">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Toplantılar</w:t>
            </w:r>
          </w:p>
        </w:tc>
        <w:tc>
          <w:tcPr>
            <w:tcW w:w="7670" w:type="dxa"/>
          </w:tcPr>
          <w:p w:rsidR="004006F1"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Toplantılar olabildiğince telekonferans yoluyla yapılmaya devam edecek, zorunlu hallerde yapılması gereken yüz yüze toplantılarda da sosyal mesafe kurallarına riayet edilecektir. Toplantılarda maske kullanılacaktır. Toplantı salonu sık </w:t>
            </w:r>
            <w:proofErr w:type="spellStart"/>
            <w:r w:rsidRPr="007256FC">
              <w:rPr>
                <w:rFonts w:asciiTheme="minorHAnsi" w:hAnsiTheme="minorHAnsi" w:cstheme="minorHAnsi"/>
                <w:sz w:val="24"/>
                <w:szCs w:val="24"/>
              </w:rPr>
              <w:t>sık</w:t>
            </w:r>
            <w:proofErr w:type="spellEnd"/>
            <w:r w:rsidRPr="007256FC">
              <w:rPr>
                <w:rFonts w:asciiTheme="minorHAnsi" w:hAnsiTheme="minorHAnsi" w:cstheme="minorHAnsi"/>
                <w:sz w:val="24"/>
                <w:szCs w:val="24"/>
              </w:rPr>
              <w:t xml:space="preserve"> havalandırılacaktır.</w:t>
            </w:r>
          </w:p>
          <w:p w:rsidR="00247236" w:rsidRDefault="00247236" w:rsidP="007256FC">
            <w:pPr>
              <w:pStyle w:val="Normal1"/>
              <w:rPr>
                <w:rFonts w:asciiTheme="minorHAnsi" w:hAnsiTheme="minorHAnsi" w:cstheme="minorHAnsi"/>
                <w:sz w:val="24"/>
                <w:szCs w:val="24"/>
              </w:rPr>
            </w:pPr>
          </w:p>
          <w:p w:rsidR="00247236" w:rsidRDefault="00247236" w:rsidP="007256FC">
            <w:pPr>
              <w:pStyle w:val="Normal1"/>
              <w:rPr>
                <w:rFonts w:asciiTheme="minorHAnsi" w:hAnsiTheme="minorHAnsi" w:cstheme="minorHAnsi"/>
                <w:sz w:val="24"/>
                <w:szCs w:val="24"/>
              </w:rPr>
            </w:pPr>
          </w:p>
          <w:p w:rsidR="00247236" w:rsidRDefault="00247236" w:rsidP="007256FC">
            <w:pPr>
              <w:pStyle w:val="Normal1"/>
              <w:rPr>
                <w:rFonts w:asciiTheme="minorHAnsi" w:hAnsiTheme="minorHAnsi" w:cstheme="minorHAnsi"/>
                <w:sz w:val="24"/>
                <w:szCs w:val="24"/>
              </w:rPr>
            </w:pPr>
          </w:p>
          <w:p w:rsidR="00247236" w:rsidRDefault="00247236" w:rsidP="007256FC">
            <w:pPr>
              <w:pStyle w:val="Normal1"/>
              <w:rPr>
                <w:rFonts w:asciiTheme="minorHAnsi" w:hAnsiTheme="minorHAnsi" w:cstheme="minorHAnsi"/>
                <w:sz w:val="24"/>
                <w:szCs w:val="24"/>
              </w:rPr>
            </w:pPr>
          </w:p>
          <w:p w:rsidR="00247236" w:rsidRDefault="00247236" w:rsidP="007256FC">
            <w:pPr>
              <w:pStyle w:val="Normal1"/>
              <w:rPr>
                <w:rFonts w:asciiTheme="minorHAnsi" w:hAnsiTheme="minorHAnsi" w:cstheme="minorHAnsi"/>
                <w:sz w:val="24"/>
                <w:szCs w:val="24"/>
              </w:rPr>
            </w:pPr>
          </w:p>
          <w:p w:rsidR="00247236" w:rsidRPr="007256FC" w:rsidRDefault="00247236" w:rsidP="007256FC">
            <w:pPr>
              <w:pStyle w:val="Normal1"/>
              <w:rPr>
                <w:rFonts w:asciiTheme="minorHAnsi" w:hAnsiTheme="minorHAnsi" w:cstheme="minorHAnsi"/>
                <w:sz w:val="24"/>
                <w:szCs w:val="24"/>
              </w:rPr>
            </w:pP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p>
        </w:tc>
        <w:tc>
          <w:tcPr>
            <w:tcW w:w="1843" w:type="dxa"/>
          </w:tcPr>
          <w:p w:rsidR="004006F1" w:rsidRPr="00B97C9F" w:rsidRDefault="004815D5" w:rsidP="00B97C9F">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r w:rsidR="004006F1" w:rsidRPr="006805DC" w:rsidTr="00B97C9F">
        <w:trPr>
          <w:trHeight w:val="240"/>
        </w:trPr>
        <w:tc>
          <w:tcPr>
            <w:tcW w:w="2547" w:type="dxa"/>
            <w:vAlign w:val="center"/>
          </w:tcPr>
          <w:p w:rsidR="004006F1" w:rsidRPr="007256FC" w:rsidRDefault="004006F1" w:rsidP="000A626A">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lastRenderedPageBreak/>
              <w:t>Kronik Hastalığı bulunan çalışanlarımız</w:t>
            </w:r>
          </w:p>
        </w:tc>
        <w:tc>
          <w:tcPr>
            <w:tcW w:w="7670" w:type="dxa"/>
          </w:tcPr>
          <w:p w:rsidR="005678A6" w:rsidRPr="007256FC" w:rsidRDefault="004006F1" w:rsidP="007256FC">
            <w:pPr>
              <w:pStyle w:val="Normal1"/>
              <w:rPr>
                <w:rFonts w:asciiTheme="minorHAnsi" w:hAnsiTheme="minorHAnsi" w:cstheme="minorHAnsi"/>
                <w:sz w:val="24"/>
                <w:szCs w:val="24"/>
              </w:rPr>
            </w:pPr>
            <w:proofErr w:type="gramStart"/>
            <w:r w:rsidRPr="007256FC">
              <w:rPr>
                <w:rFonts w:asciiTheme="minorHAnsi" w:hAnsiTheme="minorHAnsi" w:cstheme="minorHAnsi"/>
                <w:sz w:val="24"/>
                <w:szCs w:val="24"/>
              </w:rPr>
              <w:t>29/05/2020</w:t>
            </w:r>
            <w:proofErr w:type="gramEnd"/>
            <w:r w:rsidRPr="007256FC">
              <w:rPr>
                <w:rFonts w:asciiTheme="minorHAnsi" w:hAnsiTheme="minorHAnsi" w:cstheme="minorHAnsi"/>
                <w:sz w:val="24"/>
                <w:szCs w:val="24"/>
              </w:rPr>
              <w:t xml:space="preserve"> tarih ve 31139 sayılı Mükerrer Resmi Gazete’de Cumhurbaşkanlığı tarafından “COVİD-19 Kapsamında Kamu Kurum ve Kuruluşlarında Normalleşme ve Alınacak Tedbirler” konulu 2020/8 sayılı genelge yayınlanarak yürürlüğe girmiştir. Genelge hükmüne göre çalıştırılma biçimine bakılmaksızın kamu kurum ve kuruluşlarında (Sağlık Bakanlığı ve Milli İstihbarat Teşkilatı Başkanlığı hariç) çalışan yönetici kadro ve pozisyonunda bulunanlar hariç 60 yaş ve üzerinde olanlar ile Sağlık Bakanlığımızca belirlenen kronik hastalığı bulunanların idari izinli sayılacağı öngörülmüştür. İdari izinli sayılacak kamu çalışanlarında aranacak kronik hastalıklardan 01.06.2020 tarihinden önceki 2 (iki) yıl içerisinde 3(üç) kez aynı tanıyı almış olanlar için Bakanlığımız e nabız sistemi üzerinden “İdari izne esas kronik hastalık durum belgesi” üretip çıktısını alarak okul idaresine ibraz edecektir. Tereddüt </w:t>
            </w:r>
            <w:proofErr w:type="gramStart"/>
            <w:r w:rsidRPr="007256FC">
              <w:rPr>
                <w:rFonts w:asciiTheme="minorHAnsi" w:hAnsiTheme="minorHAnsi" w:cstheme="minorHAnsi"/>
                <w:sz w:val="24"/>
                <w:szCs w:val="24"/>
              </w:rPr>
              <w:t>hasıl</w:t>
            </w:r>
            <w:proofErr w:type="gramEnd"/>
            <w:r w:rsidRPr="007256FC">
              <w:rPr>
                <w:rFonts w:asciiTheme="minorHAnsi" w:hAnsiTheme="minorHAnsi" w:cstheme="minorHAnsi"/>
                <w:sz w:val="24"/>
                <w:szCs w:val="24"/>
              </w:rPr>
              <w:t xml:space="preserve"> olan hususlarda merkez teşkilatları Sağlık Bakanlığı Sağlık Hizmetleri Genel Müdürlüğünden diğer birimler ise İl Sağlık Müdürlüğünden görüş alarak işlem tesis edecektir.</w:t>
            </w:r>
          </w:p>
        </w:tc>
        <w:tc>
          <w:tcPr>
            <w:tcW w:w="2393" w:type="dxa"/>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Sağlık Hizmetleri Genel Müdürlüğü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İl Sağlık Müdürlüğü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İlçe Milli Eğitim Müdürlüğü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Kronik Rahatsızlığı Bulunan Tüm Çalışanlar</w:t>
            </w:r>
          </w:p>
        </w:tc>
        <w:tc>
          <w:tcPr>
            <w:tcW w:w="1843" w:type="dxa"/>
          </w:tcPr>
          <w:p w:rsidR="004006F1" w:rsidRPr="00B97C9F" w:rsidRDefault="004815D5" w:rsidP="00B97C9F">
            <w:pPr>
              <w:pStyle w:val="Normal1"/>
              <w:rPr>
                <w:rFonts w:asciiTheme="minorHAnsi" w:hAnsiTheme="minorHAnsi" w:cstheme="minorHAnsi"/>
                <w:sz w:val="24"/>
                <w:szCs w:val="24"/>
              </w:rPr>
            </w:pPr>
            <w:r>
              <w:rPr>
                <w:rFonts w:asciiTheme="minorHAnsi" w:hAnsiTheme="minorHAnsi" w:cstheme="minorHAnsi"/>
                <w:sz w:val="24"/>
                <w:szCs w:val="24"/>
              </w:rPr>
              <w:t>2024-2025</w:t>
            </w:r>
            <w:r w:rsidRPr="00B97C9F">
              <w:rPr>
                <w:rFonts w:asciiTheme="minorHAnsi" w:hAnsiTheme="minorHAnsi" w:cstheme="minorHAnsi"/>
                <w:sz w:val="24"/>
                <w:szCs w:val="24"/>
              </w:rPr>
              <w:t xml:space="preserve"> </w:t>
            </w:r>
            <w:r w:rsidR="004006F1" w:rsidRPr="00B97C9F">
              <w:rPr>
                <w:rFonts w:asciiTheme="minorHAnsi" w:hAnsiTheme="minorHAnsi" w:cstheme="minorHAnsi"/>
                <w:sz w:val="24"/>
                <w:szCs w:val="24"/>
              </w:rPr>
              <w:t>eğitim öğretim yılı süresince</w:t>
            </w:r>
          </w:p>
        </w:tc>
      </w:tr>
      <w:tr w:rsidR="004006F1" w:rsidRPr="006805DC" w:rsidTr="00B97C9F">
        <w:trPr>
          <w:trHeight w:val="1065"/>
        </w:trPr>
        <w:tc>
          <w:tcPr>
            <w:tcW w:w="2547" w:type="dxa"/>
            <w:vMerge w:val="restart"/>
            <w:vAlign w:val="center"/>
          </w:tcPr>
          <w:p w:rsidR="004006F1" w:rsidRPr="007256FC" w:rsidRDefault="004006F1" w:rsidP="000A626A">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Esnek Çalışma</w:t>
            </w:r>
          </w:p>
          <w:p w:rsidR="004006F1" w:rsidRPr="007256FC" w:rsidRDefault="004006F1" w:rsidP="000A626A">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Uzaktan Çalışma</w:t>
            </w:r>
          </w:p>
        </w:tc>
        <w:tc>
          <w:tcPr>
            <w:tcW w:w="7670" w:type="dxa"/>
            <w:tcBorders>
              <w:bottom w:val="single" w:sz="4" w:space="0" w:color="auto"/>
            </w:tcBorders>
          </w:tcPr>
          <w:p w:rsidR="004006F1" w:rsidRPr="007256FC"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2020-2021 eğitim ve öğretim yılı 31 Ağustos 2020 Pazartesi günü itibarıyla başlayacağından resmî ve özel örgün eğitim kurumlarının tamamı bu tarihten itibaren uzaktan eğitim yoluyla öğrencilerin eksik konu ve kazanımlarına yönelik program uygulamasına başlayacaktır.</w:t>
            </w:r>
          </w:p>
        </w:tc>
        <w:tc>
          <w:tcPr>
            <w:tcW w:w="2393" w:type="dxa"/>
            <w:tcBorders>
              <w:bottom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Milli Eğitim Bakanlığı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tc>
        <w:tc>
          <w:tcPr>
            <w:tcW w:w="1843" w:type="dxa"/>
            <w:tcBorders>
              <w:bottom w:val="single" w:sz="4" w:space="0" w:color="auto"/>
            </w:tcBorders>
          </w:tcPr>
          <w:p w:rsidR="004006F1" w:rsidRPr="00B97C9F" w:rsidRDefault="004815D5" w:rsidP="004815D5">
            <w:pPr>
              <w:pStyle w:val="Normal1"/>
              <w:rPr>
                <w:rFonts w:asciiTheme="minorHAnsi" w:hAnsiTheme="minorHAnsi" w:cstheme="minorHAnsi"/>
                <w:sz w:val="24"/>
                <w:szCs w:val="24"/>
              </w:rPr>
            </w:pPr>
            <w:r>
              <w:rPr>
                <w:rFonts w:asciiTheme="minorHAnsi" w:hAnsiTheme="minorHAnsi" w:cstheme="minorHAnsi"/>
                <w:sz w:val="24"/>
                <w:szCs w:val="24"/>
              </w:rPr>
              <w:t>2024</w:t>
            </w:r>
            <w:r w:rsidR="00AC5684">
              <w:rPr>
                <w:rFonts w:asciiTheme="minorHAnsi" w:hAnsiTheme="minorHAnsi" w:cstheme="minorHAnsi"/>
                <w:sz w:val="24"/>
                <w:szCs w:val="24"/>
              </w:rPr>
              <w:t>-202</w:t>
            </w:r>
            <w:r>
              <w:rPr>
                <w:rFonts w:asciiTheme="minorHAnsi" w:hAnsiTheme="minorHAnsi" w:cstheme="minorHAnsi"/>
                <w:sz w:val="24"/>
                <w:szCs w:val="24"/>
              </w:rPr>
              <w:t>5</w:t>
            </w:r>
            <w:r w:rsidR="00AC5684" w:rsidRPr="00B97C9F">
              <w:rPr>
                <w:rFonts w:asciiTheme="minorHAnsi" w:hAnsiTheme="minorHAnsi" w:cstheme="minorHAnsi"/>
                <w:sz w:val="24"/>
                <w:szCs w:val="24"/>
              </w:rPr>
              <w:t xml:space="preserve"> eğitim öğretim yılı süresince</w:t>
            </w:r>
          </w:p>
        </w:tc>
      </w:tr>
      <w:tr w:rsidR="004006F1" w:rsidRPr="006805DC" w:rsidTr="00B97C9F">
        <w:trPr>
          <w:trHeight w:val="92"/>
        </w:trPr>
        <w:tc>
          <w:tcPr>
            <w:tcW w:w="2547" w:type="dxa"/>
            <w:vMerge/>
            <w:vAlign w:val="center"/>
          </w:tcPr>
          <w:p w:rsidR="004006F1" w:rsidRPr="007256FC" w:rsidRDefault="004006F1" w:rsidP="000A626A">
            <w:pPr>
              <w:pStyle w:val="Normal1"/>
              <w:jc w:val="center"/>
              <w:rPr>
                <w:rFonts w:asciiTheme="majorHAnsi" w:hAnsiTheme="majorHAnsi" w:cstheme="majorHAnsi"/>
                <w:b/>
                <w:sz w:val="24"/>
                <w:szCs w:val="24"/>
              </w:rPr>
            </w:pPr>
          </w:p>
        </w:tc>
        <w:tc>
          <w:tcPr>
            <w:tcW w:w="7670" w:type="dxa"/>
            <w:tcBorders>
              <w:top w:val="single" w:sz="4" w:space="0" w:color="auto"/>
            </w:tcBorders>
          </w:tcPr>
          <w:p w:rsidR="004006F1" w:rsidRDefault="004006F1" w:rsidP="007256FC">
            <w:pPr>
              <w:pStyle w:val="Normal1"/>
              <w:rPr>
                <w:rFonts w:asciiTheme="minorHAnsi" w:hAnsiTheme="minorHAnsi" w:cstheme="minorHAnsi"/>
                <w:sz w:val="24"/>
                <w:szCs w:val="24"/>
              </w:rPr>
            </w:pPr>
            <w:r w:rsidRPr="007256FC">
              <w:rPr>
                <w:rFonts w:asciiTheme="minorHAnsi" w:hAnsiTheme="minorHAnsi" w:cstheme="minorHAnsi"/>
                <w:sz w:val="24"/>
                <w:szCs w:val="24"/>
              </w:rPr>
              <w:t>21 Eylül 2020 Pazartesi gününden itibaren 2020-2021 ders yılına ilişkin öğretim programlarının işlenmesine Milli Eğitim Bakanlığınca yapılacak planlama doğrultusunda başlanacaktır.</w:t>
            </w:r>
          </w:p>
          <w:p w:rsidR="00247236" w:rsidRDefault="00247236" w:rsidP="007256FC">
            <w:pPr>
              <w:pStyle w:val="Normal1"/>
              <w:rPr>
                <w:rFonts w:asciiTheme="minorHAnsi" w:hAnsiTheme="minorHAnsi" w:cstheme="minorHAnsi"/>
                <w:sz w:val="24"/>
                <w:szCs w:val="24"/>
              </w:rPr>
            </w:pPr>
          </w:p>
          <w:p w:rsidR="00247236" w:rsidRDefault="00247236" w:rsidP="007256FC">
            <w:pPr>
              <w:pStyle w:val="Normal1"/>
              <w:rPr>
                <w:rFonts w:asciiTheme="minorHAnsi" w:hAnsiTheme="minorHAnsi" w:cstheme="minorHAnsi"/>
                <w:sz w:val="24"/>
                <w:szCs w:val="24"/>
              </w:rPr>
            </w:pPr>
          </w:p>
          <w:p w:rsidR="00247236" w:rsidRPr="007256FC" w:rsidRDefault="00247236" w:rsidP="007256FC">
            <w:pPr>
              <w:pStyle w:val="Normal1"/>
              <w:rPr>
                <w:rFonts w:asciiTheme="minorHAnsi" w:hAnsiTheme="minorHAnsi" w:cstheme="minorHAnsi"/>
                <w:sz w:val="24"/>
                <w:szCs w:val="24"/>
              </w:rPr>
            </w:pPr>
          </w:p>
        </w:tc>
        <w:tc>
          <w:tcPr>
            <w:tcW w:w="2393" w:type="dxa"/>
            <w:tcBorders>
              <w:top w:val="single" w:sz="4" w:space="0" w:color="auto"/>
            </w:tcBorders>
          </w:tcPr>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Milli Eğitim Bakanlığı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4006F1" w:rsidRPr="00B97C9F" w:rsidRDefault="004006F1" w:rsidP="00B97C9F">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tc>
        <w:tc>
          <w:tcPr>
            <w:tcW w:w="1843" w:type="dxa"/>
            <w:tcBorders>
              <w:top w:val="single" w:sz="4" w:space="0" w:color="auto"/>
            </w:tcBorders>
          </w:tcPr>
          <w:p w:rsidR="004006F1"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202</w:t>
            </w:r>
            <w:r w:rsidR="004815D5">
              <w:rPr>
                <w:rFonts w:asciiTheme="minorHAnsi" w:hAnsiTheme="minorHAnsi" w:cstheme="minorHAnsi"/>
                <w:sz w:val="24"/>
                <w:szCs w:val="24"/>
              </w:rPr>
              <w:t>4-2025</w:t>
            </w:r>
            <w:r w:rsidRPr="00B97C9F">
              <w:rPr>
                <w:rFonts w:asciiTheme="minorHAnsi" w:hAnsiTheme="minorHAnsi" w:cstheme="minorHAnsi"/>
                <w:sz w:val="24"/>
                <w:szCs w:val="24"/>
              </w:rPr>
              <w:t xml:space="preserve"> eğitim öğretim yılı süresince</w:t>
            </w:r>
          </w:p>
        </w:tc>
      </w:tr>
      <w:tr w:rsidR="00AC5684" w:rsidRPr="006805DC" w:rsidTr="00B97C9F">
        <w:trPr>
          <w:trHeight w:val="240"/>
        </w:trPr>
        <w:tc>
          <w:tcPr>
            <w:tcW w:w="2547" w:type="dxa"/>
            <w:vMerge w:val="restart"/>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lastRenderedPageBreak/>
              <w:t>Mescitlerin kullanımı</w:t>
            </w:r>
          </w:p>
        </w:tc>
        <w:tc>
          <w:tcPr>
            <w:tcW w:w="7670" w:type="dxa"/>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Okulumuz bünyesinde bulunan mescitte vakit namazları, TC. Cumhurbaşkanlığı Normalleşme Planında belirtildiği üzere (Aksi bir karar alınmadığı takdirde) fiziki mesafeyi korumak, maske kullanmak şartıyla kılınabilecektir.</w:t>
            </w:r>
          </w:p>
        </w:tc>
        <w:tc>
          <w:tcPr>
            <w:tcW w:w="2393" w:type="dxa"/>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tc>
        <w:tc>
          <w:tcPr>
            <w:tcW w:w="1843" w:type="dxa"/>
          </w:tcPr>
          <w:p w:rsidR="00AC5684" w:rsidRPr="00B97C9F" w:rsidRDefault="004815D5" w:rsidP="00AC5684">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r w:rsidR="00AC5684" w:rsidRPr="006805DC" w:rsidTr="00B97C9F">
        <w:trPr>
          <w:trHeight w:val="240"/>
        </w:trPr>
        <w:tc>
          <w:tcPr>
            <w:tcW w:w="2547" w:type="dxa"/>
            <w:vMerge/>
            <w:vAlign w:val="center"/>
          </w:tcPr>
          <w:p w:rsidR="00AC5684" w:rsidRPr="007256FC" w:rsidRDefault="00AC5684" w:rsidP="00AC5684">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Mescit her sabah ve her vakit namazından sonra </w:t>
            </w:r>
            <w:proofErr w:type="gramStart"/>
            <w:r w:rsidRPr="007256FC">
              <w:rPr>
                <w:rFonts w:asciiTheme="minorHAnsi" w:hAnsiTheme="minorHAnsi" w:cstheme="minorHAnsi"/>
                <w:sz w:val="24"/>
                <w:szCs w:val="24"/>
              </w:rPr>
              <w:t>dezenfekte</w:t>
            </w:r>
            <w:proofErr w:type="gramEnd"/>
            <w:r w:rsidRPr="007256FC">
              <w:rPr>
                <w:rFonts w:asciiTheme="minorHAnsi" w:hAnsiTheme="minorHAnsi" w:cstheme="minorHAnsi"/>
                <w:sz w:val="24"/>
                <w:szCs w:val="24"/>
              </w:rPr>
              <w:t xml:space="preserve"> edilecektir.</w:t>
            </w:r>
          </w:p>
        </w:tc>
        <w:tc>
          <w:tcPr>
            <w:tcW w:w="2393" w:type="dxa"/>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Pr>
          <w:p w:rsidR="00AC5684" w:rsidRPr="00B97C9F" w:rsidRDefault="004815D5" w:rsidP="00AC5684">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r w:rsidR="00AC5684" w:rsidRPr="006805DC" w:rsidTr="00B97C9F">
        <w:trPr>
          <w:trHeight w:val="690"/>
        </w:trPr>
        <w:tc>
          <w:tcPr>
            <w:tcW w:w="2547" w:type="dxa"/>
            <w:vMerge/>
            <w:vAlign w:val="center"/>
          </w:tcPr>
          <w:p w:rsidR="00AC5684" w:rsidRPr="007256FC" w:rsidRDefault="00AC5684" w:rsidP="00AC5684">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Borders>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Abdest alınan mekânlar, her vakit namazı sonrasında deterjanlı su ile temizlenecektir.</w:t>
            </w:r>
          </w:p>
        </w:tc>
        <w:tc>
          <w:tcPr>
            <w:tcW w:w="2393" w:type="dxa"/>
            <w:tcBorders>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bottom w:val="single" w:sz="4" w:space="0" w:color="auto"/>
            </w:tcBorders>
          </w:tcPr>
          <w:p w:rsidR="00AC5684" w:rsidRPr="00B97C9F" w:rsidRDefault="004815D5" w:rsidP="00AC5684">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r w:rsidR="00AC5684" w:rsidRPr="006805DC" w:rsidTr="00B97C9F">
        <w:trPr>
          <w:trHeight w:val="765"/>
        </w:trPr>
        <w:tc>
          <w:tcPr>
            <w:tcW w:w="2547" w:type="dxa"/>
            <w:vMerge/>
            <w:vAlign w:val="center"/>
          </w:tcPr>
          <w:p w:rsidR="00AC5684" w:rsidRPr="007256FC" w:rsidRDefault="00AC5684" w:rsidP="00AC5684">
            <w:pPr>
              <w:pStyle w:val="Normal1"/>
              <w:widowControl w:val="0"/>
              <w:pBdr>
                <w:top w:val="nil"/>
                <w:left w:val="nil"/>
                <w:bottom w:val="nil"/>
                <w:right w:val="nil"/>
                <w:between w:val="nil"/>
              </w:pBdr>
              <w:spacing w:line="276" w:lineRule="auto"/>
              <w:rPr>
                <w:rFonts w:asciiTheme="majorHAnsi" w:hAnsiTheme="majorHAnsi" w:cstheme="majorHAnsi"/>
                <w:sz w:val="24"/>
                <w:szCs w:val="24"/>
              </w:rPr>
            </w:pPr>
          </w:p>
        </w:tc>
        <w:tc>
          <w:tcPr>
            <w:tcW w:w="7670" w:type="dxa"/>
            <w:tcBorders>
              <w:top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Tek kullanımlık seccadeler bulundurulacaktır. Diğer kullanılmak istenen eşyalar kişiye özel olmasına dikkat edilecektir.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tc>
        <w:tc>
          <w:tcPr>
            <w:tcW w:w="1843" w:type="dxa"/>
            <w:tcBorders>
              <w:top w:val="single" w:sz="4" w:space="0" w:color="auto"/>
            </w:tcBorders>
          </w:tcPr>
          <w:p w:rsidR="00AC5684" w:rsidRPr="00B97C9F" w:rsidRDefault="004815D5" w:rsidP="00AC5684">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r w:rsidR="00AC5684" w:rsidRPr="006805DC" w:rsidTr="00B97C9F">
        <w:trPr>
          <w:trHeight w:val="240"/>
        </w:trPr>
        <w:tc>
          <w:tcPr>
            <w:tcW w:w="2547" w:type="dxa"/>
            <w:vAlign w:val="center"/>
          </w:tcPr>
          <w:p w:rsidR="00AC5684" w:rsidRPr="007256FC" w:rsidRDefault="00AC5684" w:rsidP="00AC5684">
            <w:pPr>
              <w:pStyle w:val="Normal1"/>
              <w:jc w:val="center"/>
              <w:rPr>
                <w:rFonts w:asciiTheme="majorHAnsi" w:hAnsiTheme="majorHAnsi" w:cstheme="majorHAnsi"/>
                <w:b/>
                <w:sz w:val="24"/>
                <w:szCs w:val="24"/>
              </w:rPr>
            </w:pPr>
            <w:proofErr w:type="spellStart"/>
            <w:r w:rsidRPr="007256FC">
              <w:rPr>
                <w:rFonts w:asciiTheme="majorHAnsi" w:hAnsiTheme="majorHAnsi" w:cstheme="majorHAnsi"/>
                <w:b/>
                <w:sz w:val="24"/>
                <w:szCs w:val="24"/>
              </w:rPr>
              <w:t>Covid</w:t>
            </w:r>
            <w:proofErr w:type="spellEnd"/>
            <w:r w:rsidRPr="007256FC">
              <w:rPr>
                <w:rFonts w:asciiTheme="majorHAnsi" w:hAnsiTheme="majorHAnsi" w:cstheme="majorHAnsi"/>
                <w:b/>
                <w:sz w:val="24"/>
                <w:szCs w:val="24"/>
              </w:rPr>
              <w:t>-19 Vakası/Şüphesi</w:t>
            </w:r>
          </w:p>
        </w:tc>
        <w:tc>
          <w:tcPr>
            <w:tcW w:w="7670" w:type="dxa"/>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Öğrencilerimizin ve çalışanlarımızın kendilerinin, yakınlarının ya da temas ettikleri diğer kişilerden birinde </w:t>
            </w:r>
            <w:proofErr w:type="spellStart"/>
            <w:r w:rsidRPr="007256FC">
              <w:rPr>
                <w:rFonts w:asciiTheme="minorHAnsi" w:hAnsiTheme="minorHAnsi" w:cstheme="minorHAnsi"/>
                <w:sz w:val="24"/>
                <w:szCs w:val="24"/>
              </w:rPr>
              <w:t>Covid</w:t>
            </w:r>
            <w:proofErr w:type="spellEnd"/>
            <w:r w:rsidRPr="007256FC">
              <w:rPr>
                <w:rFonts w:asciiTheme="minorHAnsi" w:hAnsiTheme="minorHAnsi" w:cstheme="minorHAnsi"/>
                <w:sz w:val="24"/>
                <w:szCs w:val="24"/>
              </w:rPr>
              <w:t xml:space="preserve">-19 testinin pozitif çıkması, şüphe ile hastaneye yatırılması </w:t>
            </w:r>
            <w:proofErr w:type="gramStart"/>
            <w:r w:rsidRPr="007256FC">
              <w:rPr>
                <w:rFonts w:asciiTheme="minorHAnsi" w:hAnsiTheme="minorHAnsi" w:cstheme="minorHAnsi"/>
                <w:sz w:val="24"/>
                <w:szCs w:val="24"/>
              </w:rPr>
              <w:t>durumlarında  iç</w:t>
            </w:r>
            <w:proofErr w:type="gramEnd"/>
            <w:r w:rsidRPr="007256FC">
              <w:rPr>
                <w:rFonts w:asciiTheme="minorHAnsi" w:hAnsiTheme="minorHAnsi" w:cstheme="minorHAnsi"/>
                <w:sz w:val="24"/>
                <w:szCs w:val="24"/>
              </w:rPr>
              <w:t xml:space="preserve"> ve dış iletişim planlamaları doğrultusunda İlçe Milli Eğitim ve İlçe Sağlık Müdürlüğü bilgilendirilecektir.</w:t>
            </w:r>
          </w:p>
        </w:tc>
        <w:tc>
          <w:tcPr>
            <w:tcW w:w="2393" w:type="dxa"/>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İlçe Milli Eğitim Müdürlüğü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tc>
        <w:tc>
          <w:tcPr>
            <w:tcW w:w="1843" w:type="dxa"/>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240"/>
        </w:trPr>
        <w:tc>
          <w:tcPr>
            <w:tcW w:w="2547" w:type="dxa"/>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Eğitim</w:t>
            </w:r>
          </w:p>
        </w:tc>
        <w:tc>
          <w:tcPr>
            <w:tcW w:w="7670" w:type="dxa"/>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Okulumuzun tüm personeline birim yöneticisi tarafından </w:t>
            </w:r>
            <w:proofErr w:type="spellStart"/>
            <w:r w:rsidRPr="007256FC">
              <w:rPr>
                <w:rFonts w:asciiTheme="minorHAnsi" w:hAnsiTheme="minorHAnsi" w:cstheme="minorHAnsi"/>
                <w:sz w:val="24"/>
                <w:szCs w:val="24"/>
              </w:rPr>
              <w:t>Covid</w:t>
            </w:r>
            <w:proofErr w:type="spellEnd"/>
            <w:r w:rsidRPr="007256FC">
              <w:rPr>
                <w:rFonts w:asciiTheme="minorHAnsi" w:hAnsiTheme="minorHAnsi" w:cstheme="minorHAnsi"/>
                <w:sz w:val="24"/>
                <w:szCs w:val="24"/>
              </w:rPr>
              <w:t>-19 kapsamında uyulması gereken kurallarla ilgili eğitim verilecektir.</w:t>
            </w:r>
          </w:p>
        </w:tc>
        <w:tc>
          <w:tcPr>
            <w:tcW w:w="2393" w:type="dxa"/>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tc>
        <w:tc>
          <w:tcPr>
            <w:tcW w:w="1843" w:type="dxa"/>
          </w:tcPr>
          <w:p w:rsidR="00AC5684" w:rsidRPr="00B97C9F" w:rsidRDefault="00AC5684" w:rsidP="00AC5684">
            <w:pPr>
              <w:pStyle w:val="Normal1"/>
              <w:rPr>
                <w:rFonts w:asciiTheme="minorHAnsi" w:hAnsiTheme="minorHAnsi" w:cstheme="minorHAnsi"/>
                <w:sz w:val="24"/>
                <w:szCs w:val="24"/>
              </w:rPr>
            </w:pPr>
            <w:r>
              <w:rPr>
                <w:rFonts w:asciiTheme="minorHAnsi" w:hAnsiTheme="minorHAnsi" w:cstheme="minorHAnsi"/>
                <w:sz w:val="24"/>
                <w:szCs w:val="24"/>
              </w:rPr>
              <w:t>24 - 28</w:t>
            </w:r>
            <w:r w:rsidRPr="00B97C9F">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Ekim  202</w:t>
            </w:r>
            <w:r w:rsidR="004815D5">
              <w:rPr>
                <w:rFonts w:asciiTheme="minorHAnsi" w:hAnsiTheme="minorHAnsi" w:cstheme="minorHAnsi"/>
                <w:sz w:val="24"/>
                <w:szCs w:val="24"/>
              </w:rPr>
              <w:t>5</w:t>
            </w:r>
            <w:proofErr w:type="gramEnd"/>
          </w:p>
        </w:tc>
      </w:tr>
      <w:tr w:rsidR="00AC5684" w:rsidRPr="006805DC" w:rsidTr="00B97C9F">
        <w:trPr>
          <w:trHeight w:val="240"/>
        </w:trPr>
        <w:tc>
          <w:tcPr>
            <w:tcW w:w="2547" w:type="dxa"/>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Hizmet Araçları</w:t>
            </w:r>
          </w:p>
        </w:tc>
        <w:tc>
          <w:tcPr>
            <w:tcW w:w="7670" w:type="dxa"/>
          </w:tcPr>
          <w:p w:rsidR="00AC5684"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BY</w:t>
            </w:r>
          </w:p>
          <w:p w:rsidR="00AC5684" w:rsidRPr="007256FC" w:rsidRDefault="00AC5684" w:rsidP="00AC5684">
            <w:pPr>
              <w:pStyle w:val="Normal1"/>
              <w:rPr>
                <w:rFonts w:asciiTheme="minorHAnsi" w:hAnsiTheme="minorHAnsi" w:cstheme="minorHAnsi"/>
                <w:sz w:val="24"/>
                <w:szCs w:val="24"/>
              </w:rPr>
            </w:pPr>
          </w:p>
        </w:tc>
        <w:tc>
          <w:tcPr>
            <w:tcW w:w="2393" w:type="dxa"/>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BY</w:t>
            </w:r>
          </w:p>
        </w:tc>
        <w:tc>
          <w:tcPr>
            <w:tcW w:w="1843" w:type="dxa"/>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BY</w:t>
            </w:r>
          </w:p>
        </w:tc>
      </w:tr>
      <w:tr w:rsidR="00AC5684" w:rsidRPr="006805DC" w:rsidTr="00B97C9F">
        <w:trPr>
          <w:trHeight w:val="240"/>
        </w:trPr>
        <w:tc>
          <w:tcPr>
            <w:tcW w:w="2547" w:type="dxa"/>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lastRenderedPageBreak/>
              <w:t>Personel soyunma odaları</w:t>
            </w:r>
          </w:p>
        </w:tc>
        <w:tc>
          <w:tcPr>
            <w:tcW w:w="7670" w:type="dxa"/>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Personel soyunma giyinme odaları her gün </w:t>
            </w:r>
            <w:proofErr w:type="gramStart"/>
            <w:r w:rsidRPr="007256FC">
              <w:rPr>
                <w:rFonts w:asciiTheme="minorHAnsi" w:hAnsiTheme="minorHAnsi" w:cstheme="minorHAnsi"/>
                <w:sz w:val="24"/>
                <w:szCs w:val="24"/>
              </w:rPr>
              <w:t>dezenfekte</w:t>
            </w:r>
            <w:proofErr w:type="gramEnd"/>
            <w:r w:rsidRPr="007256FC">
              <w:rPr>
                <w:rFonts w:asciiTheme="minorHAnsi" w:hAnsiTheme="minorHAnsi" w:cstheme="minorHAnsi"/>
                <w:sz w:val="24"/>
                <w:szCs w:val="24"/>
              </w:rPr>
              <w:t xml:space="preserve"> edilecektir. Aynı anda kullanılacak kişi sayısını azaltacak şekilde organize edilecektir. Kıyafetlerden kaynaklı bulaşın önlenmesi adına, her çalışan kıyafetlerini kendi dolabına koyacaktır. (Bahçe Depo alanı)</w:t>
            </w:r>
          </w:p>
        </w:tc>
        <w:tc>
          <w:tcPr>
            <w:tcW w:w="2393" w:type="dxa"/>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tc>
        <w:tc>
          <w:tcPr>
            <w:tcW w:w="1843" w:type="dxa"/>
          </w:tcPr>
          <w:p w:rsidR="00AC5684" w:rsidRPr="00B97C9F" w:rsidRDefault="004815D5" w:rsidP="00AC5684">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r w:rsidR="00AC5684" w:rsidRPr="006805DC" w:rsidTr="00B97C9F">
        <w:trPr>
          <w:trHeight w:val="240"/>
        </w:trPr>
        <w:tc>
          <w:tcPr>
            <w:tcW w:w="2547" w:type="dxa"/>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Sağlık Birimi</w:t>
            </w:r>
          </w:p>
        </w:tc>
        <w:tc>
          <w:tcPr>
            <w:tcW w:w="7670" w:type="dxa"/>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Okulumuzda sağlık birimi yoktur. Okulumuzda oluşabilecek sağlıkla ilgili olumsuz bir durumda, okulumuza gelecek sağlık biriminin temizlik ve dezenfeksiyonu sağlanacaktır. Gelen kişilerin uygun kişisel koruyucu kullanımı ile ilgili önlem alınacaktır. Birimde oluşan atıkların uygun şekilde tıbbi atık çöplerine atılması sağlanacaktır.</w:t>
            </w:r>
          </w:p>
        </w:tc>
        <w:tc>
          <w:tcPr>
            <w:tcW w:w="2393" w:type="dxa"/>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Sağlık Birimi Çalışanları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240"/>
        </w:trPr>
        <w:tc>
          <w:tcPr>
            <w:tcW w:w="2547" w:type="dxa"/>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Bilgi İşlem Birimi</w:t>
            </w:r>
          </w:p>
        </w:tc>
        <w:tc>
          <w:tcPr>
            <w:tcW w:w="7670" w:type="dxa"/>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Okulumuz bilgi işlem birimi okul idaresinden oluşmaktadır. Okul idaresinin kişisel bilgisayarlarında yapacağı çalışmalar öncesinde klavye, </w:t>
            </w:r>
            <w:proofErr w:type="spellStart"/>
            <w:r w:rsidRPr="007256FC">
              <w:rPr>
                <w:rFonts w:asciiTheme="minorHAnsi" w:hAnsiTheme="minorHAnsi" w:cstheme="minorHAnsi"/>
                <w:sz w:val="24"/>
                <w:szCs w:val="24"/>
              </w:rPr>
              <w:t>mouse</w:t>
            </w:r>
            <w:proofErr w:type="spellEnd"/>
            <w:r w:rsidRPr="007256FC">
              <w:rPr>
                <w:rFonts w:asciiTheme="minorHAnsi" w:hAnsiTheme="minorHAnsi" w:cstheme="minorHAnsi"/>
                <w:sz w:val="24"/>
                <w:szCs w:val="24"/>
              </w:rPr>
              <w:t xml:space="preserve">, tuş takımı vb. </w:t>
            </w:r>
            <w:proofErr w:type="gramStart"/>
            <w:r w:rsidRPr="007256FC">
              <w:rPr>
                <w:rFonts w:asciiTheme="minorHAnsi" w:hAnsiTheme="minorHAnsi" w:cstheme="minorHAnsi"/>
                <w:sz w:val="24"/>
                <w:szCs w:val="24"/>
              </w:rPr>
              <w:t>dezenfekte</w:t>
            </w:r>
            <w:proofErr w:type="gramEnd"/>
            <w:r w:rsidRPr="007256FC">
              <w:rPr>
                <w:rFonts w:asciiTheme="minorHAnsi" w:hAnsiTheme="minorHAnsi" w:cstheme="minorHAnsi"/>
                <w:sz w:val="24"/>
                <w:szCs w:val="24"/>
              </w:rPr>
              <w:t xml:space="preserve"> edildikten sonra çalışılacaktır.</w:t>
            </w:r>
          </w:p>
        </w:tc>
        <w:tc>
          <w:tcPr>
            <w:tcW w:w="2393" w:type="dxa"/>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230"/>
        </w:trPr>
        <w:tc>
          <w:tcPr>
            <w:tcW w:w="2547" w:type="dxa"/>
            <w:vMerge w:val="restart"/>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Basın-Halkla İlişkiler Koordinatörlüğü</w:t>
            </w:r>
          </w:p>
        </w:tc>
        <w:tc>
          <w:tcPr>
            <w:tcW w:w="7670" w:type="dxa"/>
            <w:tcBorders>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İkinci bir duyuru yapılana kadar gezi, seminer, fuar vb. faaliyetlere katılımlar yapılmayacaktır. Zorunlu olan katılımlar olması durumunda da,  Kontrol Önlemleri Hiyerarşi Ekibinin gündemine alınacak karar sonrasında, sosyal mesafe, maske ve </w:t>
            </w:r>
            <w:proofErr w:type="gramStart"/>
            <w:r w:rsidRPr="007256FC">
              <w:rPr>
                <w:rFonts w:asciiTheme="minorHAnsi" w:hAnsiTheme="minorHAnsi" w:cstheme="minorHAnsi"/>
                <w:sz w:val="24"/>
                <w:szCs w:val="24"/>
              </w:rPr>
              <w:t>hijyen</w:t>
            </w:r>
            <w:proofErr w:type="gramEnd"/>
            <w:r w:rsidRPr="007256FC">
              <w:rPr>
                <w:rFonts w:asciiTheme="minorHAnsi" w:hAnsiTheme="minorHAnsi" w:cstheme="minorHAnsi"/>
                <w:sz w:val="24"/>
                <w:szCs w:val="24"/>
              </w:rPr>
              <w:t xml:space="preserve"> kurallarına dikkat edilerek katılım sağlanacaktır.</w:t>
            </w:r>
          </w:p>
        </w:tc>
        <w:tc>
          <w:tcPr>
            <w:tcW w:w="2393" w:type="dxa"/>
            <w:tcBorders>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513"/>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Okulumuz resmi internet adresimizden ve sosyal medya hesaplarımız üzerinden bilgilendirmeler yapılacaktır.</w:t>
            </w:r>
          </w:p>
          <w:p w:rsidR="00AC5684" w:rsidRDefault="00AC5684" w:rsidP="00AC5684">
            <w:pPr>
              <w:pStyle w:val="Normal1"/>
              <w:rPr>
                <w:rFonts w:asciiTheme="minorHAnsi" w:hAnsiTheme="minorHAnsi" w:cstheme="minorHAnsi"/>
                <w:sz w:val="24"/>
                <w:szCs w:val="24"/>
              </w:rPr>
            </w:pPr>
          </w:p>
          <w:p w:rsidR="00AC5684" w:rsidRDefault="00AC5684" w:rsidP="00AC5684">
            <w:pPr>
              <w:pStyle w:val="Normal1"/>
              <w:rPr>
                <w:rFonts w:asciiTheme="minorHAnsi" w:hAnsiTheme="minorHAnsi" w:cstheme="minorHAnsi"/>
                <w:sz w:val="24"/>
                <w:szCs w:val="24"/>
              </w:rPr>
            </w:pP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675"/>
        </w:trPr>
        <w:tc>
          <w:tcPr>
            <w:tcW w:w="2547" w:type="dxa"/>
            <w:vMerge w:val="restart"/>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lastRenderedPageBreak/>
              <w:t>Kantin</w:t>
            </w:r>
          </w:p>
          <w:p w:rsidR="00AC5684" w:rsidRPr="007256FC" w:rsidRDefault="00AC5684" w:rsidP="00AC5684">
            <w:pPr>
              <w:pStyle w:val="Normal1"/>
              <w:jc w:val="center"/>
              <w:rPr>
                <w:rFonts w:asciiTheme="majorHAnsi" w:hAnsiTheme="majorHAnsi" w:cstheme="majorHAnsi"/>
                <w:b/>
                <w:sz w:val="24"/>
                <w:szCs w:val="24"/>
              </w:rPr>
            </w:pPr>
          </w:p>
          <w:p w:rsidR="00AC5684" w:rsidRPr="007256FC" w:rsidRDefault="00AC5684" w:rsidP="00AC5684">
            <w:pPr>
              <w:pStyle w:val="Normal1"/>
              <w:jc w:val="center"/>
              <w:rPr>
                <w:rFonts w:asciiTheme="majorHAnsi" w:hAnsiTheme="majorHAnsi" w:cstheme="majorHAnsi"/>
                <w:b/>
                <w:sz w:val="24"/>
                <w:szCs w:val="24"/>
              </w:rPr>
            </w:pPr>
          </w:p>
          <w:p w:rsidR="00AC5684" w:rsidRPr="007256FC" w:rsidRDefault="00AC5684" w:rsidP="00AC5684">
            <w:pPr>
              <w:pStyle w:val="Normal1"/>
              <w:jc w:val="center"/>
              <w:rPr>
                <w:rFonts w:asciiTheme="majorHAnsi" w:hAnsiTheme="majorHAnsi" w:cstheme="majorHAnsi"/>
                <w:b/>
                <w:sz w:val="24"/>
                <w:szCs w:val="24"/>
              </w:rPr>
            </w:pPr>
          </w:p>
        </w:tc>
        <w:tc>
          <w:tcPr>
            <w:tcW w:w="7670" w:type="dxa"/>
            <w:tcBorders>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Kantin personeli kişisel </w:t>
            </w:r>
            <w:proofErr w:type="gramStart"/>
            <w:r w:rsidRPr="007256FC">
              <w:rPr>
                <w:rFonts w:asciiTheme="minorHAnsi" w:hAnsiTheme="minorHAnsi" w:cstheme="minorHAnsi"/>
                <w:sz w:val="24"/>
                <w:szCs w:val="24"/>
              </w:rPr>
              <w:t>hijyen</w:t>
            </w:r>
            <w:proofErr w:type="gramEnd"/>
            <w:r w:rsidRPr="007256FC">
              <w:rPr>
                <w:rFonts w:asciiTheme="minorHAnsi" w:hAnsiTheme="minorHAnsi" w:cstheme="minorHAnsi"/>
                <w:sz w:val="24"/>
                <w:szCs w:val="24"/>
              </w:rPr>
              <w:t xml:space="preserve"> kurallarına sıkı bir şekilde uyacaktır. Personel işe özgü </w:t>
            </w:r>
            <w:proofErr w:type="spellStart"/>
            <w:r w:rsidRPr="007256FC">
              <w:rPr>
                <w:rFonts w:asciiTheme="minorHAnsi" w:hAnsiTheme="minorHAnsi" w:cstheme="minorHAnsi"/>
                <w:sz w:val="24"/>
                <w:szCs w:val="24"/>
              </w:rPr>
              <w:t>KKD’ler</w:t>
            </w:r>
            <w:proofErr w:type="spellEnd"/>
            <w:r w:rsidRPr="007256FC">
              <w:rPr>
                <w:rFonts w:asciiTheme="minorHAnsi" w:hAnsiTheme="minorHAnsi" w:cstheme="minorHAnsi"/>
                <w:sz w:val="24"/>
                <w:szCs w:val="24"/>
              </w:rPr>
              <w:t xml:space="preserve"> (maske, bone, eldiven vb.) kullanacaktır.</w:t>
            </w:r>
          </w:p>
        </w:tc>
        <w:tc>
          <w:tcPr>
            <w:tcW w:w="2393" w:type="dxa"/>
            <w:tcBorders>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Kantin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585"/>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Kantin girişlerinde el antiseptiği bulundurulacak.</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Kantin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054"/>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Kantinin uygun ve göz önünde olan kısımlarına uyarıcı afişler/posterler asılacaktır.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Kantin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275"/>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Büfe yüzeyleri sık </w:t>
            </w:r>
            <w:proofErr w:type="spellStart"/>
            <w:r w:rsidRPr="007256FC">
              <w:rPr>
                <w:rFonts w:asciiTheme="minorHAnsi" w:hAnsiTheme="minorHAnsi" w:cstheme="minorHAnsi"/>
                <w:sz w:val="24"/>
                <w:szCs w:val="24"/>
              </w:rPr>
              <w:t>sık</w:t>
            </w:r>
            <w:proofErr w:type="spellEnd"/>
            <w:r w:rsidRPr="007256FC">
              <w:rPr>
                <w:rFonts w:asciiTheme="minorHAnsi" w:hAnsiTheme="minorHAnsi" w:cstheme="minorHAnsi"/>
                <w:sz w:val="24"/>
                <w:szCs w:val="24"/>
              </w:rPr>
              <w:t xml:space="preserve"> temizlenecek ve </w:t>
            </w:r>
            <w:proofErr w:type="gramStart"/>
            <w:r w:rsidRPr="007256FC">
              <w:rPr>
                <w:rFonts w:asciiTheme="minorHAnsi" w:hAnsiTheme="minorHAnsi" w:cstheme="minorHAnsi"/>
                <w:sz w:val="24"/>
                <w:szCs w:val="24"/>
              </w:rPr>
              <w:t>dezenfekte</w:t>
            </w:r>
            <w:proofErr w:type="gramEnd"/>
            <w:r w:rsidRPr="007256FC">
              <w:rPr>
                <w:rFonts w:asciiTheme="minorHAnsi" w:hAnsiTheme="minorHAnsi" w:cstheme="minorHAnsi"/>
                <w:sz w:val="24"/>
                <w:szCs w:val="24"/>
              </w:rPr>
              <w:t xml:space="preserve"> edilecektir.</w:t>
            </w:r>
          </w:p>
          <w:p w:rsidR="00AC5684" w:rsidRPr="007256FC" w:rsidRDefault="00AC5684" w:rsidP="00AC5684">
            <w:pPr>
              <w:pStyle w:val="Normal1"/>
              <w:rPr>
                <w:rFonts w:asciiTheme="minorHAnsi" w:hAnsiTheme="minorHAnsi" w:cstheme="minorHAnsi"/>
                <w:sz w:val="24"/>
                <w:szCs w:val="24"/>
              </w:rPr>
            </w:pP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Kantin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75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Havalandırma sistemi temiz hava </w:t>
            </w:r>
            <w:proofErr w:type="gramStart"/>
            <w:r w:rsidRPr="007256FC">
              <w:rPr>
                <w:rFonts w:asciiTheme="minorHAnsi" w:hAnsiTheme="minorHAnsi" w:cstheme="minorHAnsi"/>
                <w:sz w:val="24"/>
                <w:szCs w:val="24"/>
              </w:rPr>
              <w:t>sirkülasyonu</w:t>
            </w:r>
            <w:proofErr w:type="gramEnd"/>
            <w:r w:rsidRPr="007256FC">
              <w:rPr>
                <w:rFonts w:asciiTheme="minorHAnsi" w:hAnsiTheme="minorHAnsi" w:cstheme="minorHAnsi"/>
                <w:sz w:val="24"/>
                <w:szCs w:val="24"/>
              </w:rPr>
              <w:t xml:space="preserve"> için yeterli ve uygun olacaktır. Kantin sık </w:t>
            </w:r>
            <w:proofErr w:type="spellStart"/>
            <w:r w:rsidRPr="007256FC">
              <w:rPr>
                <w:rFonts w:asciiTheme="minorHAnsi" w:hAnsiTheme="minorHAnsi" w:cstheme="minorHAnsi"/>
                <w:sz w:val="24"/>
                <w:szCs w:val="24"/>
              </w:rPr>
              <w:t>sık</w:t>
            </w:r>
            <w:proofErr w:type="spellEnd"/>
            <w:r w:rsidRPr="007256FC">
              <w:rPr>
                <w:rFonts w:asciiTheme="minorHAnsi" w:hAnsiTheme="minorHAnsi" w:cstheme="minorHAnsi"/>
                <w:sz w:val="24"/>
                <w:szCs w:val="24"/>
              </w:rPr>
              <w:t xml:space="preserve"> havalandırılacaktır.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Kantin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48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Kantin içerisinde ilgi tüm alanlar temiz ve düzenli olmalıdır.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Kantin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795"/>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Kantin oturma alanının düzeni sosyal mesafe kurallarına uygun olarak tasarlanacaktır.</w:t>
            </w: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Kantin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747"/>
        </w:trPr>
        <w:tc>
          <w:tcPr>
            <w:tcW w:w="2547" w:type="dxa"/>
            <w:vMerge w:val="restart"/>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Spor Salonu/Havuz</w:t>
            </w:r>
          </w:p>
          <w:p w:rsidR="00AC5684" w:rsidRPr="007256FC" w:rsidRDefault="00AC5684" w:rsidP="00AC5684">
            <w:pPr>
              <w:pStyle w:val="Normal1"/>
              <w:jc w:val="center"/>
              <w:rPr>
                <w:rFonts w:asciiTheme="majorHAnsi" w:hAnsiTheme="majorHAnsi" w:cstheme="majorHAnsi"/>
                <w:b/>
                <w:sz w:val="24"/>
                <w:szCs w:val="24"/>
              </w:rPr>
            </w:pPr>
          </w:p>
          <w:p w:rsidR="00AC5684" w:rsidRPr="007256FC" w:rsidRDefault="00AC5684" w:rsidP="00AC5684">
            <w:pPr>
              <w:pStyle w:val="Normal1"/>
              <w:jc w:val="center"/>
              <w:rPr>
                <w:rFonts w:asciiTheme="majorHAnsi" w:hAnsiTheme="majorHAnsi" w:cstheme="majorHAnsi"/>
                <w:b/>
                <w:sz w:val="24"/>
                <w:szCs w:val="24"/>
              </w:rPr>
            </w:pPr>
          </w:p>
          <w:p w:rsidR="00AC5684" w:rsidRPr="007256FC" w:rsidRDefault="00AC5684" w:rsidP="00AC5684">
            <w:pPr>
              <w:pStyle w:val="Normal1"/>
              <w:jc w:val="center"/>
              <w:rPr>
                <w:rFonts w:asciiTheme="majorHAnsi" w:hAnsiTheme="majorHAnsi" w:cstheme="majorHAnsi"/>
                <w:b/>
                <w:sz w:val="24"/>
                <w:szCs w:val="24"/>
              </w:rPr>
            </w:pPr>
          </w:p>
        </w:tc>
        <w:tc>
          <w:tcPr>
            <w:tcW w:w="7670" w:type="dxa"/>
            <w:tcBorders>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Spor salonun girişine salgın hastalık önlemleri ile ilgili afişler (el yıkama ve spor salonlarında uyulması gereken kurallar) asılacaktır.</w:t>
            </w:r>
          </w:p>
          <w:p w:rsidR="00AC5684" w:rsidRPr="007256FC" w:rsidRDefault="00AC5684" w:rsidP="00AC5684">
            <w:pPr>
              <w:pStyle w:val="Normal1"/>
              <w:rPr>
                <w:rFonts w:asciiTheme="minorHAnsi" w:hAnsiTheme="minorHAnsi" w:cstheme="minorHAnsi"/>
                <w:sz w:val="24"/>
                <w:szCs w:val="24"/>
              </w:rPr>
            </w:pPr>
          </w:p>
        </w:tc>
        <w:tc>
          <w:tcPr>
            <w:tcW w:w="2393" w:type="dxa"/>
            <w:tcBorders>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431"/>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Spor salonun girişinde ve içeride el antiseptiği bulundurulacaktır.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716"/>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Spor salonlarının girişine pedallı ve kapaklı atık kumbarası konulup düzenli olarak boşaltılacaktır.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72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Spor salonunun uygun ve göz önünde olan kısımlarına uyarıcı afişler/posterler ve spor salonunda uyulması gereken kurallar asılacaktır.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1365"/>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Spor salonları her kullanımdan sonra temizlenecektir. Spor salonları sık </w:t>
            </w:r>
            <w:proofErr w:type="spellStart"/>
            <w:r w:rsidRPr="007256FC">
              <w:rPr>
                <w:rFonts w:asciiTheme="minorHAnsi" w:hAnsiTheme="minorHAnsi" w:cstheme="minorHAnsi"/>
                <w:sz w:val="24"/>
                <w:szCs w:val="24"/>
              </w:rPr>
              <w:t>sık</w:t>
            </w:r>
            <w:proofErr w:type="spellEnd"/>
            <w:r w:rsidRPr="007256FC">
              <w:rPr>
                <w:rFonts w:asciiTheme="minorHAnsi" w:hAnsiTheme="minorHAnsi" w:cstheme="minorHAnsi"/>
                <w:sz w:val="24"/>
                <w:szCs w:val="24"/>
              </w:rPr>
              <w:t xml:space="preserve"> havalandırılacaktır.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36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Okulumuzda havuz bulunmamaktadır.</w:t>
            </w: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BY</w:t>
            </w:r>
          </w:p>
        </w:tc>
        <w:tc>
          <w:tcPr>
            <w:tcW w:w="1843" w:type="dxa"/>
            <w:tcBorders>
              <w:top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BY</w:t>
            </w:r>
          </w:p>
        </w:tc>
      </w:tr>
      <w:tr w:rsidR="00AC5684" w:rsidRPr="006805DC" w:rsidTr="00B97C9F">
        <w:trPr>
          <w:trHeight w:val="720"/>
        </w:trPr>
        <w:tc>
          <w:tcPr>
            <w:tcW w:w="2547" w:type="dxa"/>
            <w:vMerge w:val="restart"/>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Personel ve Öğrenci Servisleri</w:t>
            </w:r>
          </w:p>
          <w:p w:rsidR="00AC5684" w:rsidRPr="007256FC" w:rsidRDefault="00AC5684" w:rsidP="00AC5684">
            <w:pPr>
              <w:pStyle w:val="Normal1"/>
              <w:jc w:val="center"/>
              <w:rPr>
                <w:rFonts w:asciiTheme="majorHAnsi" w:hAnsiTheme="majorHAnsi" w:cstheme="majorHAnsi"/>
                <w:b/>
                <w:sz w:val="24"/>
                <w:szCs w:val="24"/>
              </w:rPr>
            </w:pPr>
          </w:p>
          <w:p w:rsidR="00AC5684" w:rsidRPr="007256FC" w:rsidRDefault="00AC5684" w:rsidP="00AC5684">
            <w:pPr>
              <w:pStyle w:val="Normal1"/>
              <w:jc w:val="center"/>
              <w:rPr>
                <w:rFonts w:asciiTheme="majorHAnsi" w:hAnsiTheme="majorHAnsi" w:cstheme="majorHAnsi"/>
                <w:b/>
                <w:sz w:val="24"/>
                <w:szCs w:val="24"/>
              </w:rPr>
            </w:pPr>
          </w:p>
        </w:tc>
        <w:tc>
          <w:tcPr>
            <w:tcW w:w="7670" w:type="dxa"/>
            <w:tcBorders>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Servis şoförleri ve rehber personeli, kişisel </w:t>
            </w:r>
            <w:proofErr w:type="gramStart"/>
            <w:r w:rsidRPr="007256FC">
              <w:rPr>
                <w:rFonts w:asciiTheme="minorHAnsi" w:hAnsiTheme="minorHAnsi" w:cstheme="minorHAnsi"/>
                <w:sz w:val="24"/>
                <w:szCs w:val="24"/>
              </w:rPr>
              <w:t>hijyen</w:t>
            </w:r>
            <w:proofErr w:type="gramEnd"/>
            <w:r w:rsidRPr="007256FC">
              <w:rPr>
                <w:rFonts w:asciiTheme="minorHAnsi" w:hAnsiTheme="minorHAnsi" w:cstheme="minorHAnsi"/>
                <w:sz w:val="24"/>
                <w:szCs w:val="24"/>
              </w:rPr>
              <w:t xml:space="preserve"> kurallarına uygun şekilde hareket edip etmediği kontrol edilecektir.</w:t>
            </w:r>
          </w:p>
        </w:tc>
        <w:tc>
          <w:tcPr>
            <w:tcW w:w="2393" w:type="dxa"/>
            <w:tcBorders>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945"/>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Öğrenciler ve personel servise binerken ve inerken sosyal mesafe kuralına uygun davranması sağlanacaktır. Sosyal mesafe kuralının bozulmaması için önlemler alınacaktır. Servis firmasına bilgilendirme yapılacak olup kontroller ile güvence altına alınması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2111"/>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Salgın hastalık belirtileri (ateş, öksürük, burun akıntısı, nefes darlığı vb.) olanların maske takması sağlanacaktır. Belirti gösteren öğrenci var ise öğrencinin velisi bilgilendirilecek ve sağlık merkezine yönlendirilecektir. Servis firmasına bilgilendirme yapılacak olup kontroller ile güvence altına alınması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180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Koltuklara numara verilmesi sağlanacaktır. Evden alınma sırasına göre her öğrenci/personelin hangi koltuğu kullanacağı sabit hale getirilmesi sağlanacaktır. Koltuk numarasına göre oturma listesi oluşturulması, liste serviste görünür şekilde asılması ve her öğrenci/personel okula gidiş ve dönüşlerde her gün kendine ayrılmış sabit koltukta seyahat etmesi sağlanacaktır. Servis firmasına bilgilendirme yapılacak olup kontroller ile güvence altına alınması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1701"/>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Servis araçlarına oturma listesinde ismi bulunanlar dışında kişi kabul edilmeyecektir. Servis firmasına bilgilendirme yapılacak olup kontroller ile güvence altına alınması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675"/>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Servis içinde konuşulmayacak ve bağırılmayacaktır. Serviste bir mecburiyet olmadıkça su </w:t>
            </w:r>
            <w:proofErr w:type="gramStart"/>
            <w:r w:rsidRPr="007256FC">
              <w:rPr>
                <w:rFonts w:asciiTheme="minorHAnsi" w:hAnsiTheme="minorHAnsi" w:cstheme="minorHAnsi"/>
                <w:sz w:val="24"/>
                <w:szCs w:val="24"/>
              </w:rPr>
              <w:t>dahil</w:t>
            </w:r>
            <w:proofErr w:type="gramEnd"/>
            <w:r w:rsidRPr="007256FC">
              <w:rPr>
                <w:rFonts w:asciiTheme="minorHAnsi" w:hAnsiTheme="minorHAnsi" w:cstheme="minorHAnsi"/>
                <w:sz w:val="24"/>
                <w:szCs w:val="24"/>
              </w:rPr>
              <w:t xml:space="preserve"> içecek ve yiyecek kullanılmayacaktır. Servis firmasına bilgilendirme yapılacak olup kontroller ile güvence altına alınması sağlanacaktır.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150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Klimanın iç hava </w:t>
            </w:r>
            <w:proofErr w:type="gramStart"/>
            <w:r w:rsidRPr="007256FC">
              <w:rPr>
                <w:rFonts w:asciiTheme="minorHAnsi" w:hAnsiTheme="minorHAnsi" w:cstheme="minorHAnsi"/>
                <w:sz w:val="24"/>
                <w:szCs w:val="24"/>
              </w:rPr>
              <w:t>sirkülasyonu</w:t>
            </w:r>
            <w:proofErr w:type="gramEnd"/>
            <w:r w:rsidRPr="007256FC">
              <w:rPr>
                <w:rFonts w:asciiTheme="minorHAnsi" w:hAnsiTheme="minorHAnsi" w:cstheme="minorHAnsi"/>
                <w:sz w:val="24"/>
                <w:szCs w:val="24"/>
              </w:rPr>
              <w:t xml:space="preserve"> düğmesi kapalı olması sağlanacaktır. Servis araçlarının klima hava filtre bakımı düzenli olarak yapılması sağlanacaktır. Servislerde pencereler uygun olan her fırsatta açılması servisin iç havasının temizlenmesi gerekli olduğu bilgilendirilmeleri yapılacak olup kontrolleri yapılarak güvence alınması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1455"/>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Servisin gün sonunda su ve deterjan ile yapılması noktasından bilgilendirme yapılacak olup kontrolleri yapılarak güvence alınması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249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Her servis turu tamamladıktan sonra sık dokunulan yüzeyler (kapı kolları, kol dayama/kolçaklar, tutacaklar, cam açma düğmeleri, emniyet kemeri tokaları) önce su ve deterjanlı bezle silinmesi, daha sonra da 1/100 oranında sulandırılmış Sodyum </w:t>
            </w:r>
            <w:proofErr w:type="spellStart"/>
            <w:r w:rsidRPr="007256FC">
              <w:rPr>
                <w:rFonts w:asciiTheme="minorHAnsi" w:hAnsiTheme="minorHAnsi" w:cstheme="minorHAnsi"/>
                <w:sz w:val="24"/>
                <w:szCs w:val="24"/>
              </w:rPr>
              <w:t>Hipoklorit</w:t>
            </w:r>
            <w:proofErr w:type="spellEnd"/>
            <w:r w:rsidRPr="007256FC">
              <w:rPr>
                <w:rFonts w:asciiTheme="minorHAnsi" w:hAnsiTheme="minorHAnsi" w:cstheme="minorHAnsi"/>
                <w:sz w:val="24"/>
                <w:szCs w:val="24"/>
              </w:rPr>
              <w:t xml:space="preserve"> (C Č No:7681-52-9)  veya  %70’lik alkol ile </w:t>
            </w:r>
            <w:proofErr w:type="gramStart"/>
            <w:r w:rsidRPr="007256FC">
              <w:rPr>
                <w:rFonts w:asciiTheme="minorHAnsi" w:hAnsiTheme="minorHAnsi" w:cstheme="minorHAnsi"/>
                <w:sz w:val="24"/>
                <w:szCs w:val="24"/>
              </w:rPr>
              <w:t>dezenfekte</w:t>
            </w:r>
            <w:proofErr w:type="gramEnd"/>
            <w:r w:rsidRPr="007256FC">
              <w:rPr>
                <w:rFonts w:asciiTheme="minorHAnsi" w:hAnsiTheme="minorHAnsi" w:cstheme="minorHAnsi"/>
                <w:sz w:val="24"/>
                <w:szCs w:val="24"/>
              </w:rPr>
              <w:t xml:space="preserve"> edilmesi sağlanacaktır. Temizlik, yolcu olmadığı durumlarda yapılmalı ve sonrasında en az bir dakika beklenip havalandırılması sağlanacaktır. Servis firmasına bilgilendirme yapılacak olup kontroller ile güvence altına alınması sağlanacaktır.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183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Okulumuzun öğrenci taşımacılığı yapan firmanın </w:t>
            </w:r>
            <w:proofErr w:type="gramStart"/>
            <w:r w:rsidRPr="007256FC">
              <w:rPr>
                <w:rFonts w:asciiTheme="minorHAnsi" w:hAnsiTheme="minorHAnsi" w:cstheme="minorHAnsi"/>
                <w:sz w:val="24"/>
                <w:szCs w:val="24"/>
              </w:rPr>
              <w:t>enfeksiyonu</w:t>
            </w:r>
            <w:proofErr w:type="gramEnd"/>
            <w:r w:rsidRPr="007256FC">
              <w:rPr>
                <w:rFonts w:asciiTheme="minorHAnsi" w:hAnsiTheme="minorHAnsi" w:cstheme="minorHAnsi"/>
                <w:sz w:val="24"/>
                <w:szCs w:val="24"/>
              </w:rPr>
              <w:t xml:space="preserve"> önlemek için belirlenen Okul Servisleri Kullanma Talimatı bilgilendirmesi yapılacak olup talimatlara uyup uyulmadığı kontrol edilecektir. Okul Servisleri için okul bahçesinde bekleme alanı belirlenecektir. Okul servislerinden öğrencilerin okula giriş ve çıkışlarında sosyal mesafeye uygunluğu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255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Servis firmasına bilgilendirme yapılacak olup kontroller ile güvence altına alınması sağlanacaktır.</w:t>
            </w: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Komisyonu</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Özel Güvenlik</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Servis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1007"/>
        </w:trPr>
        <w:tc>
          <w:tcPr>
            <w:tcW w:w="2547" w:type="dxa"/>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Merkezimizde servis hizmeti alınmamaktadır.</w:t>
            </w: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BY</w:t>
            </w:r>
          </w:p>
        </w:tc>
        <w:tc>
          <w:tcPr>
            <w:tcW w:w="1843" w:type="dxa"/>
            <w:tcBorders>
              <w:top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BY</w:t>
            </w:r>
          </w:p>
        </w:tc>
      </w:tr>
      <w:tr w:rsidR="00AC5684" w:rsidRPr="006805DC" w:rsidTr="00B97C9F">
        <w:trPr>
          <w:trHeight w:val="822"/>
        </w:trPr>
        <w:tc>
          <w:tcPr>
            <w:tcW w:w="2547" w:type="dxa"/>
            <w:vMerge w:val="restart"/>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Sosyal Alanlar/</w:t>
            </w:r>
            <w:r w:rsidRPr="007256FC">
              <w:rPr>
                <w:rFonts w:asciiTheme="majorHAnsi" w:hAnsiTheme="majorHAnsi" w:cs="Times New Roman"/>
                <w:b/>
                <w:sz w:val="20"/>
                <w:szCs w:val="20"/>
              </w:rPr>
              <w:t xml:space="preserve"> Tuvaletler Ve Lavabolar</w:t>
            </w:r>
          </w:p>
          <w:p w:rsidR="00AC5684" w:rsidRPr="007256FC" w:rsidRDefault="00AC5684" w:rsidP="00AC5684">
            <w:pPr>
              <w:pStyle w:val="Normal1"/>
              <w:jc w:val="center"/>
              <w:rPr>
                <w:rFonts w:asciiTheme="majorHAnsi" w:hAnsiTheme="majorHAnsi" w:cstheme="majorHAnsi"/>
                <w:b/>
                <w:sz w:val="24"/>
                <w:szCs w:val="24"/>
              </w:rPr>
            </w:pPr>
          </w:p>
          <w:p w:rsidR="00AC5684" w:rsidRPr="007256FC" w:rsidRDefault="00AC5684" w:rsidP="00AC5684">
            <w:pPr>
              <w:pStyle w:val="Normal1"/>
              <w:jc w:val="center"/>
              <w:rPr>
                <w:rFonts w:asciiTheme="majorHAnsi" w:hAnsiTheme="majorHAnsi" w:cstheme="majorHAnsi"/>
                <w:b/>
                <w:sz w:val="24"/>
                <w:szCs w:val="24"/>
              </w:rPr>
            </w:pPr>
          </w:p>
          <w:p w:rsidR="00AC5684" w:rsidRPr="007256FC" w:rsidRDefault="00AC5684" w:rsidP="00AC5684">
            <w:pPr>
              <w:pStyle w:val="Normal1"/>
              <w:jc w:val="center"/>
              <w:rPr>
                <w:rFonts w:asciiTheme="majorHAnsi" w:hAnsiTheme="majorHAnsi" w:cstheme="majorHAnsi"/>
                <w:b/>
                <w:sz w:val="24"/>
                <w:szCs w:val="24"/>
              </w:rPr>
            </w:pPr>
          </w:p>
        </w:tc>
        <w:tc>
          <w:tcPr>
            <w:tcW w:w="7670" w:type="dxa"/>
            <w:tcBorders>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Tüm sosyal ve ortak kullanım alanları temiz ve sosyal mesafeye uygun düzenli tutulacak olup alanların sık aralıklarla uygun şekilde temizlenecek ve gerektiğinde </w:t>
            </w:r>
            <w:proofErr w:type="gramStart"/>
            <w:r w:rsidRPr="007256FC">
              <w:rPr>
                <w:rFonts w:asciiTheme="minorHAnsi" w:hAnsiTheme="minorHAnsi" w:cstheme="minorHAnsi"/>
                <w:sz w:val="24"/>
                <w:szCs w:val="24"/>
              </w:rPr>
              <w:t>dezenfekte</w:t>
            </w:r>
            <w:proofErr w:type="gramEnd"/>
            <w:r w:rsidRPr="007256FC">
              <w:rPr>
                <w:rFonts w:asciiTheme="minorHAnsi" w:hAnsiTheme="minorHAnsi" w:cstheme="minorHAnsi"/>
                <w:sz w:val="24"/>
                <w:szCs w:val="24"/>
              </w:rPr>
              <w:t xml:space="preserve"> edilecektir.</w:t>
            </w:r>
          </w:p>
        </w:tc>
        <w:tc>
          <w:tcPr>
            <w:tcW w:w="2393" w:type="dxa"/>
            <w:tcBorders>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Güvenlik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896"/>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Öğrenciler, personel ve diğer kişiler tarafından kullanılan umumi tuvaletler ve diğer ilgili alanlar </w:t>
            </w:r>
            <w:proofErr w:type="gramStart"/>
            <w:r w:rsidRPr="007256FC">
              <w:rPr>
                <w:rFonts w:asciiTheme="minorHAnsi" w:hAnsiTheme="minorHAnsi" w:cstheme="minorHAnsi"/>
                <w:sz w:val="24"/>
                <w:szCs w:val="24"/>
              </w:rPr>
              <w:t>dahil</w:t>
            </w:r>
            <w:proofErr w:type="gramEnd"/>
            <w:r w:rsidRPr="007256FC">
              <w:rPr>
                <w:rFonts w:asciiTheme="minorHAnsi" w:hAnsiTheme="minorHAnsi" w:cstheme="minorHAnsi"/>
                <w:sz w:val="24"/>
                <w:szCs w:val="24"/>
              </w:rPr>
              <w:t xml:space="preserve"> olmak üzere farklı alanlarda antiseptik madde dispanserleri bulundurulacaktır.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Güvenlik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84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Sabun, dezenfektan/el antiseptiği sağlayan dispanserlerin eksiksiz ve düzgün çalışmasını sağlamak için rutin kontroller yapılacaktır. Arızalı </w:t>
            </w:r>
            <w:proofErr w:type="gramStart"/>
            <w:r w:rsidRPr="007256FC">
              <w:rPr>
                <w:rFonts w:asciiTheme="minorHAnsi" w:hAnsiTheme="minorHAnsi" w:cstheme="minorHAnsi"/>
                <w:sz w:val="24"/>
                <w:szCs w:val="24"/>
              </w:rPr>
              <w:t>ekipmanlar</w:t>
            </w:r>
            <w:proofErr w:type="gramEnd"/>
            <w:r w:rsidRPr="007256FC">
              <w:rPr>
                <w:rFonts w:asciiTheme="minorHAnsi" w:hAnsiTheme="minorHAnsi" w:cstheme="minorHAnsi"/>
                <w:sz w:val="24"/>
                <w:szCs w:val="24"/>
              </w:rPr>
              <w:t xml:space="preserve"> ivedilikle onarılacaktır veya değiştirilecektir.</w:t>
            </w:r>
          </w:p>
          <w:p w:rsidR="00AC5684" w:rsidRDefault="00AC5684" w:rsidP="00AC5684">
            <w:pPr>
              <w:pStyle w:val="Normal1"/>
              <w:rPr>
                <w:rFonts w:asciiTheme="minorHAnsi" w:hAnsiTheme="minorHAnsi" w:cstheme="minorHAnsi"/>
                <w:sz w:val="24"/>
                <w:szCs w:val="24"/>
              </w:rPr>
            </w:pPr>
          </w:p>
          <w:p w:rsidR="00AC5684" w:rsidRDefault="00AC5684" w:rsidP="00AC5684">
            <w:pPr>
              <w:pStyle w:val="Normal1"/>
              <w:rPr>
                <w:rFonts w:asciiTheme="minorHAnsi" w:hAnsiTheme="minorHAnsi" w:cstheme="minorHAnsi"/>
                <w:sz w:val="24"/>
                <w:szCs w:val="24"/>
              </w:rPr>
            </w:pPr>
          </w:p>
          <w:p w:rsidR="00AC5684" w:rsidRDefault="00AC5684" w:rsidP="00AC5684">
            <w:pPr>
              <w:pStyle w:val="Normal1"/>
              <w:rPr>
                <w:rFonts w:asciiTheme="minorHAnsi" w:hAnsiTheme="minorHAnsi" w:cstheme="minorHAnsi"/>
                <w:sz w:val="24"/>
                <w:szCs w:val="24"/>
              </w:rPr>
            </w:pP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Güvenlik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317"/>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Tuvaletlerde kişi sayısını azaltmaya yönelik banyo klozeti ve lavabo sınırlaması yapılacaktır. Duvarlara ve kapılara bilgilendirme afiş ve çıkartmaları konulacaktır.</w:t>
            </w: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Güvenlik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317"/>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Havalandırmaya dikkat edilecektir.</w:t>
            </w: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Güvenlik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317"/>
        </w:trPr>
        <w:tc>
          <w:tcPr>
            <w:tcW w:w="2547" w:type="dxa"/>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Tuvaletlerde kapılar ve kapı kolları dâhil tüm yüzeylerin temizlik/dezenfeksiyon plan/programlarına uygun olarak uygun deterjan/dezenfektan ile sık aralıklarla temizlenmesi ve </w:t>
            </w:r>
            <w:proofErr w:type="gramStart"/>
            <w:r w:rsidRPr="007256FC">
              <w:rPr>
                <w:rFonts w:asciiTheme="minorHAnsi" w:hAnsiTheme="minorHAnsi" w:cstheme="minorHAnsi"/>
                <w:sz w:val="24"/>
                <w:szCs w:val="24"/>
              </w:rPr>
              <w:t>dezenfekte</w:t>
            </w:r>
            <w:proofErr w:type="gramEnd"/>
            <w:r w:rsidRPr="007256FC">
              <w:rPr>
                <w:rFonts w:asciiTheme="minorHAnsi" w:hAnsiTheme="minorHAnsi" w:cstheme="minorHAnsi"/>
                <w:sz w:val="24"/>
                <w:szCs w:val="24"/>
              </w:rPr>
              <w:t xml:space="preserve"> edilmesi sağlanacaktır.</w:t>
            </w: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Rehber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top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317"/>
        </w:trPr>
        <w:tc>
          <w:tcPr>
            <w:tcW w:w="2547" w:type="dxa"/>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Default="00AC5684" w:rsidP="00AC5684">
            <w:pPr>
              <w:pStyle w:val="Normal1"/>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Tuvaletlerde personel ve öğrencilerin kâğıt havluları ve benzeri atıkları atmalarını kolaylaştırıcı çıkışa yakın noktalara elle temas etmeden açılıp kapanabilen atık kumbaraları yerleştirilecektir.</w:t>
            </w:r>
          </w:p>
          <w:p w:rsidR="00AC5684" w:rsidRDefault="00AC5684" w:rsidP="00AC5684">
            <w:pPr>
              <w:pStyle w:val="Normal1"/>
              <w:rPr>
                <w:rFonts w:asciiTheme="minorHAnsi" w:eastAsia="Times New Roman" w:hAnsiTheme="minorHAnsi" w:cstheme="minorHAnsi"/>
                <w:sz w:val="24"/>
                <w:szCs w:val="24"/>
              </w:rPr>
            </w:pPr>
          </w:p>
          <w:p w:rsidR="00AC5684" w:rsidRDefault="00AC5684" w:rsidP="00AC5684">
            <w:pPr>
              <w:pStyle w:val="Normal1"/>
              <w:rPr>
                <w:rFonts w:asciiTheme="minorHAnsi" w:eastAsia="Times New Roman" w:hAnsiTheme="minorHAnsi" w:cstheme="minorHAnsi"/>
                <w:sz w:val="24"/>
                <w:szCs w:val="24"/>
              </w:rPr>
            </w:pP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top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317"/>
        </w:trPr>
        <w:tc>
          <w:tcPr>
            <w:tcW w:w="2547" w:type="dxa"/>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eastAsia="Times New Roman" w:hAnsiTheme="minorHAnsi" w:cstheme="minorHAnsi"/>
                <w:sz w:val="24"/>
                <w:szCs w:val="24"/>
              </w:rPr>
              <w:t>El kurutucu cihazların kullanılması engellenecektir.</w:t>
            </w: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317"/>
        </w:trPr>
        <w:tc>
          <w:tcPr>
            <w:tcW w:w="2547" w:type="dxa"/>
            <w:vMerge w:val="restart"/>
            <w:tcBorders>
              <w:top w:val="nil"/>
            </w:tcBorders>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Asansör</w:t>
            </w:r>
          </w:p>
        </w:tc>
        <w:tc>
          <w:tcPr>
            <w:tcW w:w="7670" w:type="dxa"/>
            <w:tcBorders>
              <w:top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Asansör </w:t>
            </w:r>
            <w:proofErr w:type="spellStart"/>
            <w:r w:rsidRPr="007256FC">
              <w:rPr>
                <w:rFonts w:asciiTheme="minorHAnsi" w:hAnsiTheme="minorHAnsi" w:cstheme="minorHAnsi"/>
                <w:sz w:val="24"/>
                <w:szCs w:val="24"/>
              </w:rPr>
              <w:t>pandemi</w:t>
            </w:r>
            <w:proofErr w:type="spellEnd"/>
            <w:r w:rsidRPr="007256FC">
              <w:rPr>
                <w:rFonts w:asciiTheme="minorHAnsi" w:hAnsiTheme="minorHAnsi" w:cstheme="minorHAnsi"/>
                <w:sz w:val="24"/>
                <w:szCs w:val="24"/>
              </w:rPr>
              <w:t xml:space="preserve"> döneminde kullanılmayacak olup zaruri durumlarda bir personel ya da öğrenci ile bir okul personeli tarafından kullanılacaktır. Öğrenci ve okul personeli asansör içinde öksürük/hapşırık adabına uyacak, mümkünse konuşmayacaktır. Asansör zemininde durulması gereken yerler belirlenecektir.</w:t>
            </w: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İkinci bir duyuru yapılana kadar sürekli</w:t>
            </w:r>
          </w:p>
        </w:tc>
      </w:tr>
      <w:tr w:rsidR="00AC5684" w:rsidRPr="006805DC" w:rsidTr="00B97C9F">
        <w:trPr>
          <w:trHeight w:val="699"/>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Kurumumuzda asansör bulunmamaktadır.</w:t>
            </w:r>
          </w:p>
        </w:tc>
        <w:tc>
          <w:tcPr>
            <w:tcW w:w="2393" w:type="dxa"/>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BY</w:t>
            </w:r>
          </w:p>
        </w:tc>
        <w:tc>
          <w:tcPr>
            <w:tcW w:w="1843" w:type="dxa"/>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BY</w:t>
            </w:r>
          </w:p>
        </w:tc>
      </w:tr>
      <w:tr w:rsidR="00AC5684" w:rsidRPr="006805DC" w:rsidTr="00B97C9F">
        <w:trPr>
          <w:trHeight w:val="435"/>
        </w:trPr>
        <w:tc>
          <w:tcPr>
            <w:tcW w:w="2547" w:type="dxa"/>
            <w:vMerge w:val="restart"/>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Açık/Kapalı Oyun Alanları</w:t>
            </w: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Sürekli, temiz ve güvenli okul çevresi koşulları sağlanacaktır.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435"/>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Zemin, düzgün ve su birikintilerine izin verilmeyecek şekilde olması ya da birikintinin süpürülmesi sağlanacaktır.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663"/>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Okul bahçesinde bulunan oturma ünitelerinde sosyal mesafe kuralları uygulanacaktır. Oturma üniteleri ve diğer </w:t>
            </w:r>
            <w:proofErr w:type="gramStart"/>
            <w:r w:rsidRPr="007256FC">
              <w:rPr>
                <w:rFonts w:asciiTheme="minorHAnsi" w:hAnsiTheme="minorHAnsi" w:cstheme="minorHAnsi"/>
                <w:sz w:val="24"/>
                <w:szCs w:val="24"/>
              </w:rPr>
              <w:t>ekipmanların</w:t>
            </w:r>
            <w:proofErr w:type="gramEnd"/>
            <w:r w:rsidRPr="007256FC">
              <w:rPr>
                <w:rFonts w:asciiTheme="minorHAnsi" w:hAnsiTheme="minorHAnsi" w:cstheme="minorHAnsi"/>
                <w:sz w:val="24"/>
                <w:szCs w:val="24"/>
              </w:rPr>
              <w:t xml:space="preserve"> temizlik ve dezenfeksiyon işlemleri teneffüs bitimlerinde yapılacaktır.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08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Teneffüslerde ve okul bahçesindeki spor etkinliklerinde nöbetçi öğretmen ve ilgili sınıf öğretmeni tarafından salgın hastalık dönemlerinde, sosyal mesafenin uyulması gibi uyarılarda bulunması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96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Genel </w:t>
            </w:r>
            <w:proofErr w:type="gramStart"/>
            <w:r w:rsidRPr="007256FC">
              <w:rPr>
                <w:rFonts w:asciiTheme="minorHAnsi" w:hAnsiTheme="minorHAnsi" w:cstheme="minorHAnsi"/>
                <w:sz w:val="24"/>
                <w:szCs w:val="24"/>
              </w:rPr>
              <w:t>hijyen</w:t>
            </w:r>
            <w:proofErr w:type="gramEnd"/>
            <w:r w:rsidRPr="007256FC">
              <w:rPr>
                <w:rFonts w:asciiTheme="minorHAnsi" w:hAnsiTheme="minorHAnsi" w:cstheme="minorHAnsi"/>
                <w:sz w:val="24"/>
                <w:szCs w:val="24"/>
              </w:rPr>
              <w:t xml:space="preserve"> ve sanitasyon uygulamalarına ve salgın hastalık dönemlerindeki tedbirlere yönelik görünür yerlere afiş/poster/uyarı levhası konulacaktır.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69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Bu alanlarda atık yönetimine dikkat edilecektir.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450"/>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Kapalı alanlarda özel temizlik ve dezenfeksiyon yapılacaktır. Bu alanların sık </w:t>
            </w:r>
            <w:proofErr w:type="spellStart"/>
            <w:r w:rsidRPr="007256FC">
              <w:rPr>
                <w:rFonts w:asciiTheme="minorHAnsi" w:hAnsiTheme="minorHAnsi" w:cstheme="minorHAnsi"/>
                <w:sz w:val="24"/>
                <w:szCs w:val="24"/>
              </w:rPr>
              <w:t>sık</w:t>
            </w:r>
            <w:proofErr w:type="spellEnd"/>
            <w:r w:rsidRPr="007256FC">
              <w:rPr>
                <w:rFonts w:asciiTheme="minorHAnsi" w:hAnsiTheme="minorHAnsi" w:cstheme="minorHAnsi"/>
                <w:sz w:val="24"/>
                <w:szCs w:val="24"/>
              </w:rPr>
              <w:t xml:space="preserve"> aralıklarla temizlenmesi ve havalandırılması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Nöbetçi 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645"/>
        </w:trPr>
        <w:tc>
          <w:tcPr>
            <w:tcW w:w="2547" w:type="dxa"/>
            <w:vMerge/>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tcBorders>
          </w:tcPr>
          <w:p w:rsidR="00AC5684"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Temizlenmesi zor olan oyuncaklar oyun alanlarında tutulmayacaktır.</w:t>
            </w:r>
          </w:p>
          <w:p w:rsidR="00AC5684" w:rsidRDefault="00AC5684" w:rsidP="00AC5684">
            <w:pPr>
              <w:pStyle w:val="Normal1"/>
              <w:rPr>
                <w:rFonts w:asciiTheme="minorHAnsi" w:hAnsiTheme="minorHAnsi" w:cstheme="minorHAnsi"/>
                <w:sz w:val="24"/>
                <w:szCs w:val="24"/>
              </w:rPr>
            </w:pPr>
          </w:p>
          <w:p w:rsidR="00AC5684" w:rsidRDefault="00AC5684" w:rsidP="00AC5684">
            <w:pPr>
              <w:pStyle w:val="Normal1"/>
              <w:rPr>
                <w:rFonts w:asciiTheme="minorHAnsi" w:hAnsiTheme="minorHAnsi" w:cstheme="minorHAnsi"/>
                <w:sz w:val="24"/>
                <w:szCs w:val="24"/>
              </w:rPr>
            </w:pPr>
          </w:p>
          <w:p w:rsidR="00AC5684" w:rsidRDefault="00AC5684" w:rsidP="00AC5684">
            <w:pPr>
              <w:pStyle w:val="Normal1"/>
              <w:rPr>
                <w:rFonts w:asciiTheme="minorHAnsi" w:hAnsiTheme="minorHAnsi" w:cstheme="minorHAnsi"/>
                <w:sz w:val="24"/>
                <w:szCs w:val="24"/>
              </w:rPr>
            </w:pP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Tüm Personel</w:t>
            </w:r>
          </w:p>
        </w:tc>
        <w:tc>
          <w:tcPr>
            <w:tcW w:w="1843" w:type="dxa"/>
            <w:tcBorders>
              <w:top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002"/>
        </w:trPr>
        <w:tc>
          <w:tcPr>
            <w:tcW w:w="2547" w:type="dxa"/>
            <w:vMerge w:val="restart"/>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lastRenderedPageBreak/>
              <w:t>Kütüphane</w:t>
            </w:r>
          </w:p>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Kütüphane kullanım durumunda ilgili sınıf öğretmeni tarafından salgın hastalık dönemlerinde, sosyal mesafenin uyulması gibi uyarılarda bulunması sağlanacaktır.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002"/>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Oturma alanlarının ve diğer </w:t>
            </w:r>
            <w:proofErr w:type="gramStart"/>
            <w:r w:rsidRPr="007256FC">
              <w:rPr>
                <w:rFonts w:asciiTheme="minorHAnsi" w:hAnsiTheme="minorHAnsi" w:cstheme="minorHAnsi"/>
                <w:sz w:val="24"/>
                <w:szCs w:val="24"/>
              </w:rPr>
              <w:t>ekipmanların</w:t>
            </w:r>
            <w:proofErr w:type="gramEnd"/>
            <w:r w:rsidRPr="007256FC">
              <w:rPr>
                <w:rFonts w:asciiTheme="minorHAnsi" w:hAnsiTheme="minorHAnsi" w:cstheme="minorHAnsi"/>
                <w:sz w:val="24"/>
                <w:szCs w:val="24"/>
              </w:rPr>
              <w:t xml:space="preserve"> temizlik ve dezenfeksiyon işlemleri teneffüs bitimlerinde yapılacaktır. Havalandırılması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795"/>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Bu alanlarda atık yönetimine dikkat edilecektir.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5678A6">
        <w:trPr>
          <w:trHeight w:val="540"/>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Genel </w:t>
            </w:r>
            <w:proofErr w:type="gramStart"/>
            <w:r w:rsidRPr="007256FC">
              <w:rPr>
                <w:rFonts w:asciiTheme="minorHAnsi" w:hAnsiTheme="minorHAnsi" w:cstheme="minorHAnsi"/>
                <w:sz w:val="24"/>
                <w:szCs w:val="24"/>
              </w:rPr>
              <w:t>hijyen</w:t>
            </w:r>
            <w:proofErr w:type="gramEnd"/>
            <w:r w:rsidRPr="007256FC">
              <w:rPr>
                <w:rFonts w:asciiTheme="minorHAnsi" w:hAnsiTheme="minorHAnsi" w:cstheme="minorHAnsi"/>
                <w:sz w:val="24"/>
                <w:szCs w:val="24"/>
              </w:rPr>
              <w:t xml:space="preserve"> ve sanitasyon uygulamalarına ve salgın hastalık dönemlerindeki tedbirlere yönelik görünür yerlere afiş/poster/uyarı levhası konulacaktır.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5678A6">
        <w:trPr>
          <w:trHeight w:val="1213"/>
        </w:trPr>
        <w:tc>
          <w:tcPr>
            <w:tcW w:w="2547" w:type="dxa"/>
            <w:vMerge/>
            <w:tcBorders>
              <w:left w:val="single" w:sz="4" w:space="0" w:color="auto"/>
              <w:bottom w:val="nil"/>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Kurumumuzda ortak kütüphane alanı bulunmamaktadır.</w:t>
            </w:r>
          </w:p>
          <w:p w:rsidR="00AC5684" w:rsidRDefault="00AC5684" w:rsidP="00AC5684">
            <w:pPr>
              <w:pStyle w:val="Normal1"/>
              <w:rPr>
                <w:rFonts w:asciiTheme="minorHAnsi" w:hAnsiTheme="minorHAnsi" w:cstheme="minorHAnsi"/>
                <w:sz w:val="24"/>
                <w:szCs w:val="24"/>
              </w:rPr>
            </w:pPr>
          </w:p>
          <w:p w:rsidR="00AC5684" w:rsidRDefault="00AC5684" w:rsidP="00AC5684">
            <w:pPr>
              <w:pStyle w:val="Normal1"/>
              <w:rPr>
                <w:rFonts w:asciiTheme="minorHAnsi" w:hAnsiTheme="minorHAnsi" w:cstheme="minorHAnsi"/>
                <w:sz w:val="24"/>
                <w:szCs w:val="24"/>
              </w:rPr>
            </w:pP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BY</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BY</w:t>
            </w:r>
          </w:p>
        </w:tc>
      </w:tr>
      <w:tr w:rsidR="00AC5684" w:rsidRPr="006805DC" w:rsidTr="00B97C9F">
        <w:trPr>
          <w:trHeight w:val="1213"/>
        </w:trPr>
        <w:tc>
          <w:tcPr>
            <w:tcW w:w="2547" w:type="dxa"/>
            <w:tcBorders>
              <w:top w:val="single" w:sz="4" w:space="0" w:color="auto"/>
              <w:left w:val="single" w:sz="4" w:space="0" w:color="auto"/>
              <w:bottom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lastRenderedPageBreak/>
              <w:t>Özel Gruplar</w:t>
            </w: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“Eğitim Kurumlarında Hijyen Şartlarının Geliştirilmesi ve Enfeksiyon Önleme Kontrol Kılavuzu” kapsamındaki faaliyetlerin planlanması ve uygulanması sırasında özel grupların erişilebilirliği dikkate alınacaktır.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395"/>
        </w:trPr>
        <w:tc>
          <w:tcPr>
            <w:tcW w:w="2547" w:type="dxa"/>
            <w:tcBorders>
              <w:top w:val="single" w:sz="4" w:space="0" w:color="auto"/>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İzolasyon Odası</w:t>
            </w: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COVID-19 vakası tespit edildiği durumlarda vakanın diğer çalışanlardan ayrı tutulacağı bir </w:t>
            </w:r>
            <w:proofErr w:type="gramStart"/>
            <w:r w:rsidRPr="007256FC">
              <w:rPr>
                <w:rFonts w:asciiTheme="minorHAnsi" w:hAnsiTheme="minorHAnsi" w:cstheme="minorHAnsi"/>
                <w:sz w:val="24"/>
                <w:szCs w:val="24"/>
              </w:rPr>
              <w:t>izolasyon</w:t>
            </w:r>
            <w:proofErr w:type="gramEnd"/>
            <w:r w:rsidRPr="007256FC">
              <w:rPr>
                <w:rFonts w:asciiTheme="minorHAnsi" w:hAnsiTheme="minorHAnsi" w:cstheme="minorHAnsi"/>
                <w:sz w:val="24"/>
                <w:szCs w:val="24"/>
              </w:rPr>
              <w:t xml:space="preserve"> odası oluşturulacaktır.  Hasta birey o alanda kişisel koruyucu </w:t>
            </w:r>
            <w:proofErr w:type="gramStart"/>
            <w:r w:rsidRPr="007256FC">
              <w:rPr>
                <w:rFonts w:asciiTheme="minorHAnsi" w:hAnsiTheme="minorHAnsi" w:cstheme="minorHAnsi"/>
                <w:sz w:val="24"/>
                <w:szCs w:val="24"/>
              </w:rPr>
              <w:t>ekipman</w:t>
            </w:r>
            <w:proofErr w:type="gramEnd"/>
            <w:r w:rsidRPr="007256FC">
              <w:rPr>
                <w:rFonts w:asciiTheme="minorHAnsi" w:hAnsiTheme="minorHAnsi" w:cstheme="minorHAnsi"/>
                <w:sz w:val="24"/>
                <w:szCs w:val="24"/>
              </w:rPr>
              <w:t xml:space="preserve"> kullanan bir görevli ile birlikte izole edilecektir.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275"/>
        </w:trPr>
        <w:tc>
          <w:tcPr>
            <w:tcW w:w="2547" w:type="dxa"/>
            <w:vMerge w:val="restart"/>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İzolasyon Odası</w:t>
            </w:r>
          </w:p>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Derslikler, Atölyeler</w:t>
            </w: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Vaka tespiti sonrası </w:t>
            </w:r>
            <w:proofErr w:type="spellStart"/>
            <w:r w:rsidRPr="007256FC">
              <w:rPr>
                <w:rFonts w:asciiTheme="minorHAnsi" w:hAnsiTheme="minorHAnsi" w:cstheme="minorHAnsi"/>
                <w:sz w:val="24"/>
                <w:szCs w:val="24"/>
              </w:rPr>
              <w:t>filyasyon</w:t>
            </w:r>
            <w:proofErr w:type="spellEnd"/>
            <w:r w:rsidRPr="007256FC">
              <w:rPr>
                <w:rFonts w:asciiTheme="minorHAnsi" w:hAnsiTheme="minorHAnsi" w:cstheme="minorHAnsi"/>
                <w:sz w:val="24"/>
                <w:szCs w:val="24"/>
              </w:rPr>
              <w:t xml:space="preserve"> çalışmasına olanak sağlayacak </w:t>
            </w:r>
            <w:proofErr w:type="gramStart"/>
            <w:r w:rsidRPr="007256FC">
              <w:rPr>
                <w:rFonts w:asciiTheme="minorHAnsi" w:hAnsiTheme="minorHAnsi" w:cstheme="minorHAnsi"/>
                <w:sz w:val="24"/>
                <w:szCs w:val="24"/>
              </w:rPr>
              <w:t>şekilde  personel</w:t>
            </w:r>
            <w:proofErr w:type="gramEnd"/>
            <w:r w:rsidRPr="007256FC">
              <w:rPr>
                <w:rFonts w:asciiTheme="minorHAnsi" w:hAnsiTheme="minorHAnsi" w:cstheme="minorHAnsi"/>
                <w:sz w:val="24"/>
                <w:szCs w:val="24"/>
              </w:rPr>
              <w:t xml:space="preserve"> kaydı oluşturulacaktır. İyileşme sürecinin tamamlanmasından sonra bireyin kuruma dönüşünün takip edilmesi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85"/>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Hasta birey okuldan/kuruluştan ayrıldıktan sonra </w:t>
            </w:r>
            <w:proofErr w:type="gramStart"/>
            <w:r w:rsidRPr="007256FC">
              <w:rPr>
                <w:rFonts w:asciiTheme="minorHAnsi" w:hAnsiTheme="minorHAnsi" w:cstheme="minorHAnsi"/>
                <w:sz w:val="24"/>
                <w:szCs w:val="24"/>
              </w:rPr>
              <w:t>izolasyon</w:t>
            </w:r>
            <w:proofErr w:type="gramEnd"/>
            <w:r w:rsidRPr="007256FC">
              <w:rPr>
                <w:rFonts w:asciiTheme="minorHAnsi" w:hAnsiTheme="minorHAnsi" w:cstheme="minorHAnsi"/>
                <w:sz w:val="24"/>
                <w:szCs w:val="24"/>
              </w:rPr>
              <w:t xml:space="preserve"> odası/alanı kurallara uygun şekilde temizlenecek ve havalandırılacaktır.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75"/>
        </w:trPr>
        <w:tc>
          <w:tcPr>
            <w:tcW w:w="2547" w:type="dxa"/>
            <w:vMerge/>
            <w:tcBorders>
              <w:left w:val="single" w:sz="4" w:space="0" w:color="auto"/>
              <w:bottom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Default="00AC5684" w:rsidP="00AC5684">
            <w:pPr>
              <w:pStyle w:val="Normal1"/>
              <w:rPr>
                <w:rFonts w:asciiTheme="minorHAnsi" w:hAnsiTheme="minorHAnsi" w:cstheme="minorHAnsi"/>
                <w:sz w:val="24"/>
                <w:szCs w:val="24"/>
              </w:rPr>
            </w:pPr>
            <w:proofErr w:type="spellStart"/>
            <w:r w:rsidRPr="007256FC">
              <w:rPr>
                <w:rFonts w:asciiTheme="minorHAnsi" w:hAnsiTheme="minorHAnsi" w:cstheme="minorHAnsi"/>
                <w:sz w:val="24"/>
                <w:szCs w:val="24"/>
              </w:rPr>
              <w:t>Covid</w:t>
            </w:r>
            <w:proofErr w:type="spellEnd"/>
            <w:r w:rsidRPr="007256FC">
              <w:rPr>
                <w:rFonts w:asciiTheme="minorHAnsi" w:hAnsiTheme="minorHAnsi" w:cstheme="minorHAnsi"/>
                <w:sz w:val="24"/>
                <w:szCs w:val="24"/>
              </w:rPr>
              <w:t>-19 şüphesi olan bireyin nakil protokolü izlenecektir.</w:t>
            </w:r>
          </w:p>
          <w:p w:rsidR="00AC5684" w:rsidRDefault="00AC5684" w:rsidP="00AC5684">
            <w:pPr>
              <w:pStyle w:val="Normal1"/>
              <w:rPr>
                <w:rFonts w:asciiTheme="minorHAnsi" w:hAnsiTheme="minorHAnsi" w:cstheme="minorHAnsi"/>
                <w:sz w:val="24"/>
                <w:szCs w:val="24"/>
              </w:rPr>
            </w:pPr>
          </w:p>
          <w:p w:rsidR="00AC5684" w:rsidRDefault="00AC5684" w:rsidP="00AC5684">
            <w:pPr>
              <w:pStyle w:val="Normal1"/>
              <w:rPr>
                <w:rFonts w:asciiTheme="minorHAnsi" w:hAnsiTheme="minorHAnsi" w:cstheme="minorHAnsi"/>
                <w:sz w:val="24"/>
                <w:szCs w:val="24"/>
              </w:rPr>
            </w:pP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75"/>
        </w:trPr>
        <w:tc>
          <w:tcPr>
            <w:tcW w:w="2547" w:type="dxa"/>
            <w:vMerge/>
            <w:tcBorders>
              <w:top w:val="single" w:sz="4" w:space="0" w:color="auto"/>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Temizlik/dezenfeksiyon plan/programlarına uygun olarak temizlenmesi ve </w:t>
            </w:r>
            <w:proofErr w:type="gramStart"/>
            <w:r w:rsidRPr="007256FC">
              <w:rPr>
                <w:rFonts w:asciiTheme="minorHAnsi" w:hAnsiTheme="minorHAnsi" w:cstheme="minorHAnsi"/>
                <w:sz w:val="24"/>
                <w:szCs w:val="24"/>
              </w:rPr>
              <w:t>dezenfekte</w:t>
            </w:r>
            <w:proofErr w:type="gramEnd"/>
            <w:r w:rsidRPr="007256FC">
              <w:rPr>
                <w:rFonts w:asciiTheme="minorHAnsi" w:hAnsiTheme="minorHAnsi" w:cstheme="minorHAnsi"/>
                <w:sz w:val="24"/>
                <w:szCs w:val="24"/>
              </w:rPr>
              <w:t xml:space="preserve"> edilmesi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750"/>
        </w:trPr>
        <w:tc>
          <w:tcPr>
            <w:tcW w:w="2547" w:type="dxa"/>
            <w:vMerge w:val="restart"/>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r w:rsidRPr="007256FC">
              <w:rPr>
                <w:rFonts w:asciiTheme="majorHAnsi" w:hAnsiTheme="majorHAnsi" w:cstheme="majorHAnsi"/>
                <w:b/>
                <w:sz w:val="24"/>
                <w:szCs w:val="24"/>
              </w:rPr>
              <w:t>Derslikler, Atölyeler</w:t>
            </w:r>
          </w:p>
        </w:tc>
        <w:tc>
          <w:tcPr>
            <w:tcW w:w="7670" w:type="dxa"/>
            <w:tcBorders>
              <w:top w:val="single" w:sz="4" w:space="0" w:color="auto"/>
              <w:bottom w:val="single" w:sz="4" w:space="0" w:color="auto"/>
            </w:tcBorders>
          </w:tcPr>
          <w:p w:rsidR="00AC5684" w:rsidRPr="007256FC" w:rsidRDefault="00AC5684" w:rsidP="00AC5684">
            <w:pPr>
              <w:pStyle w:val="Normal1"/>
              <w:spacing w:after="0"/>
              <w:rPr>
                <w:rFonts w:asciiTheme="minorHAnsi" w:hAnsiTheme="minorHAnsi" w:cstheme="minorHAnsi"/>
                <w:sz w:val="24"/>
                <w:szCs w:val="24"/>
              </w:rPr>
            </w:pPr>
            <w:r w:rsidRPr="007256FC">
              <w:rPr>
                <w:rFonts w:asciiTheme="minorHAnsi" w:hAnsiTheme="minorHAnsi" w:cstheme="minorHAnsi"/>
                <w:sz w:val="24"/>
                <w:szCs w:val="24"/>
              </w:rPr>
              <w:t>Havalandırma sistemleri dışarıdan taze hava alacak şekilde</w:t>
            </w:r>
          </w:p>
          <w:p w:rsidR="00AC5684" w:rsidRPr="007256FC" w:rsidRDefault="00AC5684" w:rsidP="00AC5684">
            <w:pPr>
              <w:pStyle w:val="Normal1"/>
              <w:rPr>
                <w:rFonts w:asciiTheme="minorHAnsi" w:hAnsiTheme="minorHAnsi" w:cstheme="minorHAnsi"/>
                <w:sz w:val="24"/>
                <w:szCs w:val="24"/>
              </w:rPr>
            </w:pPr>
            <w:proofErr w:type="gramStart"/>
            <w:r w:rsidRPr="007256FC">
              <w:rPr>
                <w:rFonts w:asciiTheme="minorHAnsi" w:hAnsiTheme="minorHAnsi" w:cstheme="minorHAnsi"/>
                <w:sz w:val="24"/>
                <w:szCs w:val="24"/>
              </w:rPr>
              <w:t>ayarlanacaktır</w:t>
            </w:r>
            <w:proofErr w:type="gramEnd"/>
            <w:r w:rsidRPr="007256FC">
              <w:rPr>
                <w:rFonts w:asciiTheme="minorHAnsi" w:hAnsiTheme="minorHAnsi" w:cstheme="minorHAnsi"/>
                <w:sz w:val="24"/>
                <w:szCs w:val="24"/>
              </w:rPr>
              <w:t>. Havalandırma sistemi filtrelerinin periyodik kontrolü yapılacak,  temiz hava debisi artırılacaktır.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630"/>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spacing w:after="0"/>
              <w:rPr>
                <w:rFonts w:asciiTheme="minorHAnsi" w:hAnsiTheme="minorHAnsi" w:cstheme="minorHAnsi"/>
                <w:sz w:val="24"/>
                <w:szCs w:val="24"/>
              </w:rPr>
            </w:pPr>
            <w:r w:rsidRPr="007256FC">
              <w:rPr>
                <w:rFonts w:asciiTheme="minorHAnsi" w:hAnsiTheme="minorHAnsi" w:cstheme="minorHAnsi"/>
                <w:sz w:val="24"/>
                <w:szCs w:val="24"/>
              </w:rPr>
              <w:t xml:space="preserve">Dersliklerdeki panolara, ekranlara ve ortak alanlara, </w:t>
            </w:r>
            <w:proofErr w:type="gramStart"/>
            <w:r w:rsidRPr="007256FC">
              <w:rPr>
                <w:rFonts w:asciiTheme="minorHAnsi" w:hAnsiTheme="minorHAnsi" w:cstheme="minorHAnsi"/>
                <w:sz w:val="24"/>
                <w:szCs w:val="24"/>
              </w:rPr>
              <w:t>hijyen</w:t>
            </w:r>
            <w:proofErr w:type="gramEnd"/>
            <w:r w:rsidRPr="007256FC">
              <w:rPr>
                <w:rFonts w:asciiTheme="minorHAnsi" w:hAnsiTheme="minorHAnsi" w:cstheme="minorHAnsi"/>
                <w:sz w:val="24"/>
                <w:szCs w:val="24"/>
              </w:rPr>
              <w:t xml:space="preserve"> ve sanitasyon bilincini ve </w:t>
            </w:r>
            <w:proofErr w:type="spellStart"/>
            <w:r w:rsidRPr="007256FC">
              <w:rPr>
                <w:rFonts w:asciiTheme="minorHAnsi" w:hAnsiTheme="minorHAnsi" w:cstheme="minorHAnsi"/>
                <w:sz w:val="24"/>
                <w:szCs w:val="24"/>
              </w:rPr>
              <w:t>farkındalığını</w:t>
            </w:r>
            <w:proofErr w:type="spellEnd"/>
            <w:r w:rsidRPr="007256FC">
              <w:rPr>
                <w:rFonts w:asciiTheme="minorHAnsi" w:hAnsiTheme="minorHAnsi" w:cstheme="minorHAnsi"/>
                <w:sz w:val="24"/>
                <w:szCs w:val="24"/>
              </w:rPr>
              <w:t xml:space="preserve"> artırmaya yönelik afişler, posterler asılacaktır.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 xml:space="preserve">Öğrenciler </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600"/>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spacing w:after="0"/>
              <w:rPr>
                <w:rFonts w:asciiTheme="minorHAnsi" w:hAnsiTheme="minorHAnsi" w:cstheme="minorHAnsi"/>
                <w:sz w:val="24"/>
                <w:szCs w:val="24"/>
              </w:rPr>
            </w:pPr>
            <w:r w:rsidRPr="007256FC">
              <w:rPr>
                <w:rFonts w:asciiTheme="minorHAnsi" w:hAnsiTheme="minorHAnsi" w:cstheme="minorHAnsi"/>
                <w:sz w:val="24"/>
                <w:szCs w:val="24"/>
              </w:rPr>
              <w:t xml:space="preserve">Ortak kullanılan </w:t>
            </w:r>
            <w:proofErr w:type="gramStart"/>
            <w:r w:rsidRPr="007256FC">
              <w:rPr>
                <w:rFonts w:asciiTheme="minorHAnsi" w:hAnsiTheme="minorHAnsi" w:cstheme="minorHAnsi"/>
                <w:sz w:val="24"/>
                <w:szCs w:val="24"/>
              </w:rPr>
              <w:t>ekipman</w:t>
            </w:r>
            <w:proofErr w:type="gramEnd"/>
            <w:r w:rsidRPr="007256FC">
              <w:rPr>
                <w:rFonts w:asciiTheme="minorHAnsi" w:hAnsiTheme="minorHAnsi" w:cstheme="minorHAnsi"/>
                <w:sz w:val="24"/>
                <w:szCs w:val="24"/>
              </w:rPr>
              <w:t xml:space="preserve"> ve dolaplar mümkün olduğunca düzenli olarak dezenfekte edilecektir.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300"/>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spacing w:after="0"/>
              <w:rPr>
                <w:rFonts w:asciiTheme="minorHAnsi" w:hAnsiTheme="minorHAnsi" w:cstheme="minorHAnsi"/>
                <w:sz w:val="24"/>
                <w:szCs w:val="24"/>
              </w:rPr>
            </w:pPr>
            <w:r w:rsidRPr="007256FC">
              <w:rPr>
                <w:rFonts w:asciiTheme="minorHAnsi" w:hAnsiTheme="minorHAnsi" w:cstheme="minorHAnsi"/>
                <w:sz w:val="24"/>
                <w:szCs w:val="24"/>
              </w:rPr>
              <w:t xml:space="preserve">Dersliklerde yer alan ortak temas yüzeyleri (bilgisayarlar, dolaplar, makineler, aletler vb.) için kullanım şartları, kullanım sıklığı, kullanıcı sayısı vb. kriterlerine göre </w:t>
            </w:r>
            <w:proofErr w:type="gramStart"/>
            <w:r w:rsidRPr="007256FC">
              <w:rPr>
                <w:rFonts w:asciiTheme="minorHAnsi" w:hAnsiTheme="minorHAnsi" w:cstheme="minorHAnsi"/>
                <w:sz w:val="24"/>
                <w:szCs w:val="24"/>
              </w:rPr>
              <w:t>hijyen</w:t>
            </w:r>
            <w:proofErr w:type="gramEnd"/>
            <w:r w:rsidRPr="007256FC">
              <w:rPr>
                <w:rFonts w:asciiTheme="minorHAnsi" w:hAnsiTheme="minorHAnsi" w:cstheme="minorHAnsi"/>
                <w:sz w:val="24"/>
                <w:szCs w:val="24"/>
              </w:rPr>
              <w:t xml:space="preserve"> ve sanitasyon programları oluşturulacak ve uygulanacaktır.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332"/>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Küçük parçalar içeren atölyeler ve/veya atölye çalışmalarında öğrencilerin ve öğretmenlerin eldiven takması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332"/>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hAnsiTheme="minorHAnsi" w:cstheme="minorHAnsi"/>
                <w:sz w:val="24"/>
                <w:szCs w:val="24"/>
              </w:rPr>
              <w:t xml:space="preserve">Kullanılan makinelerin yüzey temizlikleri var ise üretici firmaların belirlediği </w:t>
            </w:r>
            <w:proofErr w:type="gramStart"/>
            <w:r w:rsidRPr="007256FC">
              <w:rPr>
                <w:rFonts w:asciiTheme="minorHAnsi" w:hAnsiTheme="minorHAnsi" w:cstheme="minorHAnsi"/>
                <w:sz w:val="24"/>
                <w:szCs w:val="24"/>
              </w:rPr>
              <w:t>kriterler</w:t>
            </w:r>
            <w:proofErr w:type="gramEnd"/>
            <w:r w:rsidRPr="007256FC">
              <w:rPr>
                <w:rFonts w:asciiTheme="minorHAnsi" w:hAnsiTheme="minorHAnsi" w:cstheme="minorHAnsi"/>
                <w:sz w:val="24"/>
                <w:szCs w:val="24"/>
              </w:rPr>
              <w:t xml:space="preserve"> de dikkate alınarak uygulanacaktır. Gerekli duruma elle temas etmeden açılabilir-kapanabilir pedallı, </w:t>
            </w:r>
            <w:proofErr w:type="spellStart"/>
            <w:r w:rsidRPr="007256FC">
              <w:rPr>
                <w:rFonts w:asciiTheme="minorHAnsi" w:hAnsiTheme="minorHAnsi" w:cstheme="minorHAnsi"/>
                <w:sz w:val="24"/>
                <w:szCs w:val="24"/>
              </w:rPr>
              <w:t>sensörlü</w:t>
            </w:r>
            <w:proofErr w:type="spellEnd"/>
            <w:r w:rsidRPr="007256FC">
              <w:rPr>
                <w:rFonts w:asciiTheme="minorHAnsi" w:hAnsiTheme="minorHAnsi" w:cstheme="minorHAnsi"/>
                <w:sz w:val="24"/>
                <w:szCs w:val="24"/>
              </w:rPr>
              <w:t>, vb. atık kumbaraları bulundurulacaktır.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Öğrenciler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vMerge w:val="restart"/>
            <w:tcBorders>
              <w:left w:val="single" w:sz="4" w:space="0" w:color="auto"/>
            </w:tcBorders>
            <w:vAlign w:val="center"/>
          </w:tcPr>
          <w:p w:rsidR="00AC5684" w:rsidRPr="00B97C9F" w:rsidRDefault="00AC5684" w:rsidP="00AC5684">
            <w:pPr>
              <w:pStyle w:val="Normal1"/>
              <w:jc w:val="center"/>
              <w:rPr>
                <w:rFonts w:asciiTheme="majorHAnsi" w:hAnsiTheme="majorHAnsi" w:cstheme="majorHAnsi"/>
                <w:b/>
                <w:sz w:val="24"/>
                <w:szCs w:val="24"/>
              </w:rPr>
            </w:pPr>
            <w:r w:rsidRPr="007256FC">
              <w:rPr>
                <w:rFonts w:asciiTheme="majorHAnsi" w:hAnsiTheme="majorHAnsi" w:cs="Times New Roman"/>
                <w:b/>
                <w:sz w:val="20"/>
                <w:szCs w:val="20"/>
              </w:rPr>
              <w:t>Yükleniciler, Dış Servis / Hizmet Sunucuları, Ürün Ve Hizmet Tedarikçileri</w:t>
            </w: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Kuruluş, uyulması gereken kurallara dair tedarikçilerini bilgilendirilecektir.</w:t>
            </w:r>
          </w:p>
          <w:p w:rsidR="00AC5684" w:rsidRPr="007256FC" w:rsidRDefault="00AC5684" w:rsidP="00AC5684">
            <w:pPr>
              <w:pStyle w:val="Normal1"/>
              <w:rPr>
                <w:rFonts w:asciiTheme="minorHAnsi" w:hAnsiTheme="minorHAnsi" w:cstheme="minorHAnsi"/>
                <w:sz w:val="24"/>
                <w:szCs w:val="24"/>
              </w:rPr>
            </w:pP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4815D5" w:rsidP="00AC5684">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r w:rsidR="00AC5684" w:rsidRPr="006805DC" w:rsidTr="00B97C9F">
        <w:trPr>
          <w:trHeight w:val="1159"/>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heme="majorHAnsi"/>
                <w:b/>
                <w:sz w:val="24"/>
                <w:szCs w:val="24"/>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hAnsiTheme="minorHAnsi" w:cstheme="minorHAnsi"/>
                <w:sz w:val="24"/>
                <w:szCs w:val="24"/>
              </w:rPr>
            </w:pPr>
            <w:r w:rsidRPr="007256FC">
              <w:rPr>
                <w:rFonts w:asciiTheme="minorHAnsi" w:eastAsia="Times New Roman" w:hAnsiTheme="minorHAnsi" w:cstheme="minorHAnsi"/>
                <w:sz w:val="24"/>
                <w:szCs w:val="24"/>
              </w:rPr>
              <w:t>Belirlenen kurallara uymaları konusunda gerekli kontrol tedbirler alınacaktır.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159"/>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0"/>
                <w:szCs w:val="20"/>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Kuruluş, dışarıdan tedarik edilen </w:t>
            </w:r>
            <w:proofErr w:type="gramStart"/>
            <w:r w:rsidRPr="007256FC">
              <w:rPr>
                <w:rFonts w:asciiTheme="minorHAnsi" w:eastAsia="Times New Roman" w:hAnsiTheme="minorHAnsi" w:cstheme="minorHAnsi"/>
                <w:sz w:val="24"/>
                <w:szCs w:val="24"/>
              </w:rPr>
              <w:t>proses</w:t>
            </w:r>
            <w:proofErr w:type="gramEnd"/>
            <w:r w:rsidRPr="007256FC">
              <w:rPr>
                <w:rFonts w:asciiTheme="minorHAnsi" w:eastAsia="Times New Roman" w:hAnsiTheme="minorHAnsi" w:cstheme="minorHAnsi"/>
                <w:sz w:val="24"/>
                <w:szCs w:val="24"/>
              </w:rPr>
              <w:t>, ürün ve hizmetlerin, kuruluşun hijyen sanitasyon uygulamalarını olumsuz şekilde etkilememesini güvence altına alınacaktır.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159"/>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0"/>
                <w:szCs w:val="20"/>
              </w:rPr>
            </w:pPr>
          </w:p>
        </w:tc>
        <w:tc>
          <w:tcPr>
            <w:tcW w:w="7670" w:type="dxa"/>
            <w:tcBorders>
              <w:top w:val="single" w:sz="4" w:space="0" w:color="auto"/>
              <w:bottom w:val="single" w:sz="4" w:space="0" w:color="auto"/>
            </w:tcBorders>
          </w:tcPr>
          <w:p w:rsidR="00AC5684" w:rsidRPr="007256FC" w:rsidRDefault="00AC5684" w:rsidP="00AC5684">
            <w:pPr>
              <w:pStyle w:val="Normal1"/>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Tedarikçi araçları ile ilgili temizlik ve </w:t>
            </w:r>
            <w:proofErr w:type="gramStart"/>
            <w:r w:rsidRPr="007256FC">
              <w:rPr>
                <w:rFonts w:asciiTheme="minorHAnsi" w:eastAsia="Times New Roman" w:hAnsiTheme="minorHAnsi" w:cstheme="minorHAnsi"/>
                <w:sz w:val="24"/>
                <w:szCs w:val="24"/>
              </w:rPr>
              <w:t>hijyen</w:t>
            </w:r>
            <w:proofErr w:type="gramEnd"/>
            <w:r w:rsidRPr="007256FC">
              <w:rPr>
                <w:rFonts w:asciiTheme="minorHAnsi" w:eastAsia="Times New Roman" w:hAnsiTheme="minorHAnsi" w:cstheme="minorHAnsi"/>
                <w:sz w:val="24"/>
                <w:szCs w:val="24"/>
              </w:rPr>
              <w:t xml:space="preserve"> kontrolleri yapılacaktır.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AC5684" w:rsidP="004815D5">
            <w:pPr>
              <w:pStyle w:val="Normal1"/>
              <w:rPr>
                <w:rFonts w:asciiTheme="minorHAnsi" w:hAnsiTheme="minorHAnsi" w:cstheme="minorHAnsi"/>
                <w:sz w:val="24"/>
                <w:szCs w:val="24"/>
              </w:rPr>
            </w:pPr>
            <w:r>
              <w:rPr>
                <w:rFonts w:asciiTheme="minorHAnsi" w:hAnsiTheme="minorHAnsi" w:cstheme="minorHAnsi"/>
                <w:sz w:val="24"/>
                <w:szCs w:val="24"/>
              </w:rPr>
              <w:t>Aralık 202</w:t>
            </w:r>
            <w:r w:rsidR="004815D5">
              <w:rPr>
                <w:rFonts w:asciiTheme="minorHAnsi" w:hAnsiTheme="minorHAnsi" w:cstheme="minorHAnsi"/>
                <w:sz w:val="24"/>
                <w:szCs w:val="24"/>
              </w:rPr>
              <w:t>5</w:t>
            </w:r>
            <w:r>
              <w:rPr>
                <w:rFonts w:asciiTheme="minorHAnsi" w:hAnsiTheme="minorHAnsi" w:cstheme="minorHAnsi"/>
                <w:sz w:val="24"/>
                <w:szCs w:val="24"/>
              </w:rPr>
              <w:t xml:space="preserve"> </w:t>
            </w:r>
            <w:proofErr w:type="gramStart"/>
            <w:r w:rsidRPr="00B97C9F">
              <w:rPr>
                <w:rFonts w:asciiTheme="minorHAnsi" w:hAnsiTheme="minorHAnsi" w:cstheme="minorHAnsi"/>
                <w:sz w:val="24"/>
                <w:szCs w:val="24"/>
              </w:rPr>
              <w:t>ve  İkinci</w:t>
            </w:r>
            <w:proofErr w:type="gramEnd"/>
            <w:r w:rsidRPr="00B97C9F">
              <w:rPr>
                <w:rFonts w:asciiTheme="minorHAnsi" w:hAnsiTheme="minorHAnsi" w:cstheme="minorHAnsi"/>
                <w:sz w:val="24"/>
                <w:szCs w:val="24"/>
              </w:rPr>
              <w:t xml:space="preserve"> bir duyuru yapılana kadar sürekli</w:t>
            </w:r>
          </w:p>
        </w:tc>
      </w:tr>
      <w:tr w:rsidR="00AC5684" w:rsidRPr="006805DC" w:rsidTr="00B97C9F">
        <w:trPr>
          <w:trHeight w:val="1159"/>
        </w:trPr>
        <w:tc>
          <w:tcPr>
            <w:tcW w:w="2547" w:type="dxa"/>
            <w:vMerge w:val="restart"/>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r w:rsidRPr="007256FC">
              <w:rPr>
                <w:rFonts w:asciiTheme="majorHAnsi" w:hAnsiTheme="majorHAnsi" w:cs="Times New Roman"/>
                <w:b/>
                <w:sz w:val="24"/>
                <w:szCs w:val="20"/>
              </w:rPr>
              <w:t>Atık Yönetimi</w:t>
            </w: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Atık yönetimi ile ilgili yöntem belirlenecektir.</w:t>
            </w:r>
          </w:p>
          <w:p w:rsidR="00AC5684" w:rsidRPr="007256FC" w:rsidRDefault="00AC5684" w:rsidP="00AC5684">
            <w:pPr>
              <w:pStyle w:val="Normal1"/>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Sağlık otoritelerince salgın hastalık durumlarına (COVID-19 vb.) özgü, atık yönetimi kurallarına uygun hareket edilmesi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4815D5" w:rsidP="00AC5684">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r w:rsidR="00AC5684" w:rsidRPr="006805DC" w:rsidTr="00B97C9F">
        <w:trPr>
          <w:trHeight w:val="1159"/>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0"/>
                <w:szCs w:val="20"/>
              </w:rPr>
            </w:pPr>
          </w:p>
        </w:tc>
        <w:tc>
          <w:tcPr>
            <w:tcW w:w="7670" w:type="dxa"/>
            <w:tcBorders>
              <w:top w:val="single" w:sz="4" w:space="0" w:color="auto"/>
              <w:bottom w:val="nil"/>
            </w:tcBorders>
          </w:tcPr>
          <w:p w:rsidR="00AC5684" w:rsidRPr="007256FC" w:rsidRDefault="00AC5684" w:rsidP="00AC5684">
            <w:pPr>
              <w:pStyle w:val="Normal1"/>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Kurumumuz Sıfır Atık Projesi kapsamındadır. Atıklar kategorize edilerek ilgili kumbaralarda toplanmaktadır. Toplanan atıklar belirli bir </w:t>
            </w:r>
            <w:proofErr w:type="spellStart"/>
            <w:r w:rsidRPr="007256FC">
              <w:rPr>
                <w:rFonts w:asciiTheme="minorHAnsi" w:eastAsia="Times New Roman" w:hAnsiTheme="minorHAnsi" w:cstheme="minorHAnsi"/>
                <w:sz w:val="24"/>
                <w:szCs w:val="24"/>
              </w:rPr>
              <w:t>noktyada</w:t>
            </w:r>
            <w:proofErr w:type="spellEnd"/>
            <w:r w:rsidRPr="007256FC">
              <w:rPr>
                <w:rFonts w:asciiTheme="minorHAnsi" w:eastAsia="Times New Roman" w:hAnsiTheme="minorHAnsi" w:cstheme="minorHAnsi"/>
                <w:sz w:val="24"/>
                <w:szCs w:val="24"/>
              </w:rPr>
              <w:t xml:space="preserve"> muhafaza edilerek her hafta belirli gün ve saatte belediye tarafından alınmaktadır. </w:t>
            </w:r>
            <w:proofErr w:type="gramStart"/>
            <w:r w:rsidRPr="007256FC">
              <w:rPr>
                <w:rFonts w:asciiTheme="minorHAnsi" w:eastAsia="Times New Roman" w:hAnsiTheme="minorHAnsi" w:cstheme="minorHAnsi"/>
                <w:sz w:val="24"/>
                <w:szCs w:val="24"/>
              </w:rPr>
              <w:t>Depolama  alanı</w:t>
            </w:r>
            <w:proofErr w:type="gramEnd"/>
            <w:r w:rsidRPr="007256FC">
              <w:rPr>
                <w:rFonts w:asciiTheme="minorHAnsi" w:eastAsia="Times New Roman" w:hAnsiTheme="minorHAnsi" w:cstheme="minorHAnsi"/>
                <w:sz w:val="24"/>
                <w:szCs w:val="24"/>
              </w:rPr>
              <w:t>, toplama usulü ve personele dair mevzuat uygulanacaktır.</w:t>
            </w:r>
          </w:p>
        </w:tc>
        <w:tc>
          <w:tcPr>
            <w:tcW w:w="2393" w:type="dxa"/>
            <w:tcBorders>
              <w:top w:val="single" w:sz="4" w:space="0" w:color="auto"/>
              <w:bottom w:val="nil"/>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nil"/>
            </w:tcBorders>
          </w:tcPr>
          <w:p w:rsidR="00AC5684" w:rsidRPr="00B97C9F" w:rsidRDefault="004815D5" w:rsidP="00AC5684">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r w:rsidR="00AC5684" w:rsidRPr="006805DC" w:rsidTr="00B97C9F">
        <w:trPr>
          <w:trHeight w:val="236"/>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p>
        </w:tc>
        <w:tc>
          <w:tcPr>
            <w:tcW w:w="7670" w:type="dxa"/>
            <w:tcBorders>
              <w:top w:val="nil"/>
              <w:bottom w:val="single" w:sz="4" w:space="0" w:color="auto"/>
            </w:tcBorders>
          </w:tcPr>
          <w:p w:rsidR="00AC5684" w:rsidRPr="007256FC" w:rsidRDefault="00AC5684" w:rsidP="00AC5684">
            <w:pPr>
              <w:rPr>
                <w:rFonts w:asciiTheme="minorHAnsi" w:eastAsia="Times New Roman" w:hAnsiTheme="minorHAnsi" w:cstheme="minorHAnsi"/>
                <w:sz w:val="24"/>
                <w:szCs w:val="24"/>
              </w:rPr>
            </w:pPr>
          </w:p>
        </w:tc>
        <w:tc>
          <w:tcPr>
            <w:tcW w:w="2393" w:type="dxa"/>
            <w:tcBorders>
              <w:top w:val="nil"/>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nil"/>
              <w:bottom w:val="single" w:sz="4" w:space="0" w:color="auto"/>
            </w:tcBorders>
          </w:tcPr>
          <w:p w:rsidR="00AC5684" w:rsidRPr="00B97C9F" w:rsidRDefault="00AC5684" w:rsidP="00AC5684">
            <w:pPr>
              <w:pStyle w:val="Normal1"/>
              <w:rPr>
                <w:rFonts w:asciiTheme="minorHAnsi" w:hAnsiTheme="minorHAnsi" w:cstheme="minorHAnsi"/>
                <w:sz w:val="24"/>
                <w:szCs w:val="24"/>
              </w:rPr>
            </w:pPr>
          </w:p>
        </w:tc>
      </w:tr>
      <w:tr w:rsidR="00AC5684" w:rsidRPr="006805DC" w:rsidTr="00B97C9F">
        <w:trPr>
          <w:trHeight w:val="1159"/>
        </w:trPr>
        <w:tc>
          <w:tcPr>
            <w:tcW w:w="2547" w:type="dxa"/>
            <w:vMerge w:val="restart"/>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r w:rsidRPr="007256FC">
              <w:rPr>
                <w:rFonts w:asciiTheme="majorHAnsi" w:hAnsiTheme="majorHAnsi" w:cs="Times New Roman"/>
                <w:b/>
                <w:sz w:val="24"/>
                <w:szCs w:val="20"/>
              </w:rPr>
              <w:t>Veli Bekleme Salonu ve Lobi</w:t>
            </w:r>
          </w:p>
          <w:p w:rsidR="00AC5684" w:rsidRPr="007256FC" w:rsidRDefault="00AC5684" w:rsidP="00AC5684">
            <w:pPr>
              <w:pStyle w:val="Normal1"/>
              <w:jc w:val="center"/>
              <w:rPr>
                <w:rFonts w:asciiTheme="majorHAnsi" w:hAnsiTheme="majorHAnsi" w:cs="Times New Roman"/>
                <w:b/>
                <w:sz w:val="24"/>
                <w:szCs w:val="20"/>
              </w:rPr>
            </w:pP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Bekleme alanı/Lobi’nin oturma düzeni, salgın hastalık dönemleri (COVID-19 vb.) ve genel </w:t>
            </w:r>
            <w:proofErr w:type="gramStart"/>
            <w:r w:rsidRPr="007256FC">
              <w:rPr>
                <w:rFonts w:asciiTheme="minorHAnsi" w:eastAsia="Times New Roman" w:hAnsiTheme="minorHAnsi" w:cstheme="minorHAnsi"/>
                <w:sz w:val="24"/>
                <w:szCs w:val="24"/>
              </w:rPr>
              <w:t>hijyen</w:t>
            </w:r>
            <w:proofErr w:type="gramEnd"/>
            <w:r w:rsidRPr="007256FC">
              <w:rPr>
                <w:rFonts w:asciiTheme="minorHAnsi" w:eastAsia="Times New Roman" w:hAnsiTheme="minorHAnsi" w:cstheme="minorHAnsi"/>
                <w:sz w:val="24"/>
                <w:szCs w:val="24"/>
              </w:rPr>
              <w:t xml:space="preserve"> kurallarına uygun önlemler alınmıştır.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Alkol </w:t>
            </w:r>
            <w:proofErr w:type="gramStart"/>
            <w:r w:rsidRPr="007256FC">
              <w:rPr>
                <w:rFonts w:asciiTheme="minorHAnsi" w:eastAsia="Times New Roman" w:hAnsiTheme="minorHAnsi" w:cstheme="minorHAnsi"/>
                <w:sz w:val="24"/>
                <w:szCs w:val="24"/>
              </w:rPr>
              <w:t>bazlı</w:t>
            </w:r>
            <w:proofErr w:type="gramEnd"/>
            <w:r w:rsidRPr="007256FC">
              <w:rPr>
                <w:rFonts w:asciiTheme="minorHAnsi" w:eastAsia="Times New Roman" w:hAnsiTheme="minorHAnsi" w:cstheme="minorHAnsi"/>
                <w:sz w:val="24"/>
                <w:szCs w:val="24"/>
              </w:rPr>
              <w:t xml:space="preserve"> el antiseptiği konulacaktır.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hAnsiTheme="minorHAnsi" w:cstheme="minorHAnsi"/>
                <w:sz w:val="24"/>
                <w:szCs w:val="24"/>
              </w:rPr>
              <w:t>Tüm alan ve içindeki mobilya/eşyaların, temizlik/dezenfeksiyon plan/programlarında belirlenen şekilde temizlik ve dezenfeksiyon işlemleri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p>
        </w:tc>
        <w:tc>
          <w:tcPr>
            <w:tcW w:w="7670" w:type="dxa"/>
            <w:tcBorders>
              <w:top w:val="single" w:sz="4" w:space="0" w:color="auto"/>
              <w:bottom w:val="nil"/>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hAnsiTheme="minorHAnsi" w:cstheme="minorHAnsi"/>
                <w:sz w:val="24"/>
                <w:szCs w:val="24"/>
              </w:rPr>
              <w:t>Salgın hastalık dönemlerine (COVID-19 vb.) özgü ortak teması engelleyici önlemler (Kitap, dergi vb. eşyaların kaldırılması vb.) alınacaktır.</w:t>
            </w:r>
          </w:p>
        </w:tc>
        <w:tc>
          <w:tcPr>
            <w:tcW w:w="2393" w:type="dxa"/>
            <w:tcBorders>
              <w:top w:val="single" w:sz="4" w:space="0" w:color="auto"/>
              <w:bottom w:val="nil"/>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Öğretmenler</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Veliler</w:t>
            </w:r>
          </w:p>
        </w:tc>
        <w:tc>
          <w:tcPr>
            <w:tcW w:w="1843" w:type="dxa"/>
            <w:tcBorders>
              <w:top w:val="single" w:sz="4" w:space="0" w:color="auto"/>
              <w:bottom w:val="nil"/>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vMerge w:val="restart"/>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r w:rsidRPr="007256FC">
              <w:rPr>
                <w:rFonts w:asciiTheme="majorHAnsi" w:hAnsiTheme="majorHAnsi" w:cs="Times New Roman"/>
                <w:b/>
                <w:sz w:val="24"/>
                <w:szCs w:val="20"/>
              </w:rPr>
              <w:t>Teknik Hizmetler</w:t>
            </w: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Kuruluştaki tüm tesisat, donanım, makine ve </w:t>
            </w:r>
            <w:proofErr w:type="gramStart"/>
            <w:r w:rsidRPr="007256FC">
              <w:rPr>
                <w:rFonts w:asciiTheme="minorHAnsi" w:eastAsia="Times New Roman" w:hAnsiTheme="minorHAnsi" w:cstheme="minorHAnsi"/>
                <w:sz w:val="24"/>
                <w:szCs w:val="24"/>
              </w:rPr>
              <w:t>ekipmanların</w:t>
            </w:r>
            <w:proofErr w:type="gramEnd"/>
            <w:r w:rsidRPr="007256FC">
              <w:rPr>
                <w:rFonts w:asciiTheme="minorHAnsi" w:eastAsia="Times New Roman" w:hAnsiTheme="minorHAnsi" w:cstheme="minorHAnsi"/>
                <w:sz w:val="24"/>
                <w:szCs w:val="24"/>
              </w:rPr>
              <w:t xml:space="preserve"> (enerji, ısıtma, havalandırma, iklimlendirme ekipmanları, bulaşık, çamaşır makineleri, buzdolapları, asansörler vb.) bakım ve temizlik planına uygun ve periyodik olarak kontrolleri sağlanacaktır. Bakım ve temizlik kayıtları oluşturulacaktır.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Teknik hizmetlerin, dışarıdan temin edildiği durumlarda kuruluşun tüm </w:t>
            </w:r>
            <w:proofErr w:type="gramStart"/>
            <w:r w:rsidRPr="007256FC">
              <w:rPr>
                <w:rFonts w:asciiTheme="minorHAnsi" w:eastAsia="Times New Roman" w:hAnsiTheme="minorHAnsi" w:cstheme="minorHAnsi"/>
                <w:sz w:val="24"/>
                <w:szCs w:val="24"/>
              </w:rPr>
              <w:t>hijyen</w:t>
            </w:r>
            <w:proofErr w:type="gramEnd"/>
            <w:r w:rsidRPr="007256FC">
              <w:rPr>
                <w:rFonts w:asciiTheme="minorHAnsi" w:eastAsia="Times New Roman" w:hAnsiTheme="minorHAnsi" w:cstheme="minorHAnsi"/>
                <w:sz w:val="24"/>
                <w:szCs w:val="24"/>
              </w:rPr>
              <w:t xml:space="preserve"> ve sanitasyon kurallarına uyum göstermesi güvence altına alınacaktır.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vMerge w:val="restart"/>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r w:rsidRPr="007256FC">
              <w:rPr>
                <w:rFonts w:asciiTheme="majorHAnsi" w:hAnsiTheme="majorHAnsi" w:cs="Times New Roman"/>
                <w:b/>
                <w:sz w:val="24"/>
                <w:szCs w:val="20"/>
              </w:rPr>
              <w:t>Su Deposu</w:t>
            </w:r>
          </w:p>
        </w:tc>
        <w:tc>
          <w:tcPr>
            <w:tcW w:w="7670" w:type="dxa"/>
            <w:tcBorders>
              <w:top w:val="single" w:sz="4" w:space="0" w:color="auto"/>
            </w:tcBorders>
          </w:tcPr>
          <w:p w:rsidR="00AC5684" w:rsidRPr="007256FC" w:rsidRDefault="00AC5684" w:rsidP="00AC5684">
            <w:pPr>
              <w:keepNext/>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Yeni su depolarının temininde satın alma </w:t>
            </w:r>
            <w:proofErr w:type="gramStart"/>
            <w:r w:rsidRPr="007256FC">
              <w:rPr>
                <w:rFonts w:asciiTheme="minorHAnsi" w:eastAsia="Times New Roman" w:hAnsiTheme="minorHAnsi" w:cstheme="minorHAnsi"/>
                <w:sz w:val="24"/>
                <w:szCs w:val="24"/>
              </w:rPr>
              <w:t>kriterlerinin</w:t>
            </w:r>
            <w:proofErr w:type="gramEnd"/>
            <w:r w:rsidRPr="007256FC">
              <w:rPr>
                <w:rFonts w:asciiTheme="minorHAnsi" w:eastAsia="Times New Roman" w:hAnsiTheme="minorHAnsi" w:cstheme="minorHAnsi"/>
                <w:sz w:val="24"/>
                <w:szCs w:val="24"/>
              </w:rPr>
              <w:t xml:space="preserve"> TS EN 1508, TSE K 304</w:t>
            </w:r>
          </w:p>
          <w:p w:rsidR="00AC5684" w:rsidRPr="007256FC" w:rsidRDefault="00AC5684" w:rsidP="00AC5684">
            <w:pPr>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Standartlarına uygunluğun sağlanacaktır.</w:t>
            </w:r>
          </w:p>
        </w:tc>
        <w:tc>
          <w:tcPr>
            <w:tcW w:w="2393" w:type="dxa"/>
            <w:tcBorders>
              <w:top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vMerge/>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Mevcut su depolarının kullanımında salgın hastalıklara yönelik riskleri önlemek ve </w:t>
            </w:r>
            <w:proofErr w:type="gramStart"/>
            <w:r w:rsidRPr="007256FC">
              <w:rPr>
                <w:rFonts w:asciiTheme="minorHAnsi" w:eastAsia="Times New Roman" w:hAnsiTheme="minorHAnsi" w:cstheme="minorHAnsi"/>
                <w:sz w:val="24"/>
                <w:szCs w:val="24"/>
              </w:rPr>
              <w:t>hijyen</w:t>
            </w:r>
            <w:proofErr w:type="gramEnd"/>
            <w:r w:rsidRPr="007256FC">
              <w:rPr>
                <w:rFonts w:asciiTheme="minorHAnsi" w:eastAsia="Times New Roman" w:hAnsiTheme="minorHAnsi" w:cstheme="minorHAnsi"/>
                <w:sz w:val="24"/>
                <w:szCs w:val="24"/>
              </w:rPr>
              <w:t xml:space="preserve"> ve sanitasyon sürekliliğini sağlamak için güncel yasal şartlara uygunluğu sağlanacaktır.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r w:rsidRPr="007256FC">
              <w:rPr>
                <w:rFonts w:asciiTheme="majorHAnsi" w:eastAsia="Times New Roman" w:hAnsiTheme="majorHAnsi" w:cs="Times New Roman"/>
                <w:b/>
                <w:sz w:val="20"/>
                <w:szCs w:val="20"/>
              </w:rPr>
              <w:lastRenderedPageBreak/>
              <w:t>Diğer Kullanım Alanları</w:t>
            </w: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hAnsiTheme="minorHAnsi" w:cstheme="minorHAnsi"/>
                <w:sz w:val="24"/>
                <w:szCs w:val="24"/>
              </w:rPr>
              <w:t xml:space="preserve">Kuruluşta yer alan diğer kullanım alanlarının, genel </w:t>
            </w:r>
            <w:proofErr w:type="gramStart"/>
            <w:r w:rsidRPr="007256FC">
              <w:rPr>
                <w:rFonts w:asciiTheme="minorHAnsi" w:hAnsiTheme="minorHAnsi" w:cstheme="minorHAnsi"/>
                <w:sz w:val="24"/>
                <w:szCs w:val="24"/>
              </w:rPr>
              <w:t>hijyen</w:t>
            </w:r>
            <w:proofErr w:type="gramEnd"/>
            <w:r w:rsidRPr="007256FC">
              <w:rPr>
                <w:rFonts w:asciiTheme="minorHAnsi" w:hAnsiTheme="minorHAnsi" w:cstheme="minorHAnsi"/>
                <w:sz w:val="24"/>
                <w:szCs w:val="24"/>
              </w:rPr>
              <w:t xml:space="preserve"> ve salgın durumlarına (COVID-19 vb.) özgü, kapasite kullanım, temizlik ve dezenfeksiyon, uygun KKD kullanımı vb. şartları konusunda uygulamalar planlanıp, uygulanacaktır.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r w:rsidRPr="007256FC">
              <w:rPr>
                <w:rFonts w:asciiTheme="majorHAnsi" w:hAnsiTheme="majorHAnsi" w:cs="Times New Roman"/>
                <w:b/>
                <w:sz w:val="20"/>
                <w:szCs w:val="20"/>
              </w:rPr>
              <w:t>Liderlik Ve Örnek Olma</w:t>
            </w: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hAnsiTheme="minorHAnsi" w:cstheme="minorHAnsi"/>
                <w:sz w:val="24"/>
                <w:szCs w:val="24"/>
              </w:rPr>
              <w:t>Kuruluşun sahibi, ortakları veya yöneticileri bu kılavuzda belirtilen şartlara uyarak öğrencilere ve çalışanlara örnek olacaktır.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Hizmetli Personeli</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AC5684" w:rsidP="00AC5684">
            <w:pPr>
              <w:pStyle w:val="Normal1"/>
              <w:rPr>
                <w:rFonts w:asciiTheme="minorHAnsi" w:hAnsiTheme="minorHAnsi" w:cstheme="minorHAnsi"/>
                <w:sz w:val="24"/>
                <w:szCs w:val="24"/>
              </w:rPr>
            </w:pPr>
            <w:r w:rsidRPr="00B97C9F">
              <w:rPr>
                <w:rFonts w:asciiTheme="minorHAnsi" w:hAnsiTheme="minorHAnsi" w:cstheme="minorHAnsi"/>
                <w:sz w:val="24"/>
                <w:szCs w:val="24"/>
              </w:rPr>
              <w:t>Sürekli</w:t>
            </w:r>
          </w:p>
        </w:tc>
      </w:tr>
      <w:tr w:rsidR="00AC5684" w:rsidRPr="006805DC" w:rsidTr="00B97C9F">
        <w:trPr>
          <w:trHeight w:val="1159"/>
        </w:trPr>
        <w:tc>
          <w:tcPr>
            <w:tcW w:w="2547" w:type="dxa"/>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r w:rsidRPr="007256FC">
              <w:rPr>
                <w:rFonts w:asciiTheme="majorHAnsi" w:hAnsiTheme="majorHAnsi" w:cs="Times New Roman"/>
                <w:b/>
                <w:sz w:val="20"/>
                <w:szCs w:val="20"/>
              </w:rPr>
              <w:t>Ortam Temizliği, Dezenfeksiyonu Ve Havalandırması</w:t>
            </w: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Kuruluşta temizlik ve </w:t>
            </w:r>
            <w:proofErr w:type="gramStart"/>
            <w:r w:rsidRPr="007256FC">
              <w:rPr>
                <w:rFonts w:asciiTheme="minorHAnsi" w:eastAsia="Times New Roman" w:hAnsiTheme="minorHAnsi" w:cstheme="minorHAnsi"/>
                <w:sz w:val="24"/>
                <w:szCs w:val="24"/>
              </w:rPr>
              <w:t>sanitasyon</w:t>
            </w:r>
            <w:proofErr w:type="gramEnd"/>
            <w:r w:rsidRPr="007256FC">
              <w:rPr>
                <w:rFonts w:asciiTheme="minorHAnsi" w:eastAsia="Times New Roman" w:hAnsiTheme="minorHAnsi" w:cstheme="minorHAnsi"/>
                <w:sz w:val="24"/>
                <w:szCs w:val="24"/>
              </w:rPr>
              <w:t xml:space="preserve"> teçhizatları da dahil bütün alanların hijyenik koşullarda bulundurulduğunu teminat altına almak için </w:t>
            </w:r>
            <w:r w:rsidRPr="007256FC">
              <w:rPr>
                <w:rFonts w:asciiTheme="minorHAnsi" w:hAnsiTheme="minorHAnsi" w:cstheme="minorHAnsi"/>
                <w:sz w:val="24"/>
                <w:szCs w:val="24"/>
              </w:rPr>
              <w:t>Temizlik ve Dezenfeksiyon Planı ve Talimatları oluşturulacaktır.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4815D5" w:rsidP="00AC5684">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r w:rsidR="00AC5684" w:rsidRPr="006805DC" w:rsidTr="00B97C9F">
        <w:trPr>
          <w:trHeight w:val="1159"/>
        </w:trPr>
        <w:tc>
          <w:tcPr>
            <w:tcW w:w="2547" w:type="dxa"/>
            <w:tcBorders>
              <w:left w:val="single" w:sz="4" w:space="0" w:color="auto"/>
            </w:tcBorders>
            <w:vAlign w:val="center"/>
          </w:tcPr>
          <w:p w:rsidR="00AC5684" w:rsidRPr="007256FC" w:rsidRDefault="00AC5684" w:rsidP="00AC5684">
            <w:pPr>
              <w:pStyle w:val="Normal1"/>
              <w:jc w:val="center"/>
              <w:rPr>
                <w:rFonts w:asciiTheme="majorHAnsi" w:hAnsiTheme="majorHAnsi" w:cs="Times New Roman"/>
                <w:b/>
                <w:sz w:val="24"/>
                <w:szCs w:val="20"/>
              </w:rPr>
            </w:pPr>
            <w:r w:rsidRPr="007256FC">
              <w:rPr>
                <w:rFonts w:asciiTheme="majorHAnsi" w:hAnsiTheme="majorHAnsi" w:cs="Times New Roman"/>
                <w:b/>
                <w:sz w:val="24"/>
                <w:szCs w:val="20"/>
              </w:rPr>
              <w:t>Ek</w:t>
            </w:r>
          </w:p>
        </w:tc>
        <w:tc>
          <w:tcPr>
            <w:tcW w:w="7670" w:type="dxa"/>
            <w:tcBorders>
              <w:top w:val="single" w:sz="4" w:space="0" w:color="auto"/>
              <w:bottom w:val="single" w:sz="4" w:space="0" w:color="auto"/>
            </w:tcBorders>
          </w:tcPr>
          <w:p w:rsidR="00AC5684" w:rsidRPr="007256FC" w:rsidRDefault="00AC5684" w:rsidP="00AC5684">
            <w:pPr>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Belge, Marka ve Logo Kullanımı</w:t>
            </w:r>
          </w:p>
          <w:p w:rsidR="00AC5684" w:rsidRPr="007256FC" w:rsidRDefault="00AC5684" w:rsidP="00AC5684">
            <w:pPr>
              <w:rPr>
                <w:rFonts w:asciiTheme="minorHAnsi" w:eastAsia="Times New Roman" w:hAnsiTheme="minorHAnsi" w:cstheme="minorHAnsi"/>
                <w:sz w:val="24"/>
                <w:szCs w:val="24"/>
              </w:rPr>
            </w:pPr>
            <w:r w:rsidRPr="007256FC">
              <w:rPr>
                <w:rFonts w:asciiTheme="minorHAnsi" w:eastAsia="Times New Roman" w:hAnsiTheme="minorHAnsi" w:cstheme="minorHAnsi"/>
                <w:sz w:val="24"/>
                <w:szCs w:val="24"/>
              </w:rPr>
              <w:t xml:space="preserve">Tüm tetkik süresince; belge, marka ve </w:t>
            </w:r>
            <w:proofErr w:type="gramStart"/>
            <w:r w:rsidRPr="007256FC">
              <w:rPr>
                <w:rFonts w:asciiTheme="minorHAnsi" w:eastAsia="Times New Roman" w:hAnsiTheme="minorHAnsi" w:cstheme="minorHAnsi"/>
                <w:sz w:val="24"/>
                <w:szCs w:val="24"/>
              </w:rPr>
              <w:t>logo</w:t>
            </w:r>
            <w:proofErr w:type="gramEnd"/>
            <w:r w:rsidRPr="007256FC">
              <w:rPr>
                <w:rFonts w:asciiTheme="minorHAnsi" w:eastAsia="Times New Roman" w:hAnsiTheme="minorHAnsi" w:cstheme="minorHAnsi"/>
                <w:sz w:val="24"/>
                <w:szCs w:val="24"/>
              </w:rPr>
              <w:t xml:space="preserve"> kullanımı, ilgili doküman şartlarına uygunluğu sağlanacak ve etkin bir şekilde kontrol edilecektir.</w:t>
            </w:r>
          </w:p>
        </w:tc>
        <w:tc>
          <w:tcPr>
            <w:tcW w:w="2393" w:type="dxa"/>
            <w:tcBorders>
              <w:top w:val="single" w:sz="4" w:space="0" w:color="auto"/>
              <w:bottom w:val="single" w:sz="4" w:space="0" w:color="auto"/>
            </w:tcBorders>
          </w:tcPr>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Okul Müdürü</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Müdür Yardımcıları</w:t>
            </w:r>
          </w:p>
          <w:p w:rsidR="00AC5684" w:rsidRPr="00B97C9F" w:rsidRDefault="00AC5684" w:rsidP="00AC5684">
            <w:pPr>
              <w:pStyle w:val="Normal1"/>
              <w:spacing w:line="240" w:lineRule="auto"/>
              <w:contextualSpacing/>
              <w:rPr>
                <w:rFonts w:asciiTheme="minorHAnsi" w:hAnsiTheme="minorHAnsi" w:cstheme="minorHAnsi"/>
                <w:sz w:val="24"/>
                <w:szCs w:val="24"/>
              </w:rPr>
            </w:pPr>
            <w:r w:rsidRPr="00B97C9F">
              <w:rPr>
                <w:rFonts w:asciiTheme="minorHAnsi" w:hAnsiTheme="minorHAnsi" w:cstheme="minorHAnsi"/>
                <w:sz w:val="24"/>
                <w:szCs w:val="24"/>
              </w:rPr>
              <w:t>Birim Personeli</w:t>
            </w:r>
          </w:p>
          <w:p w:rsidR="00AC5684" w:rsidRPr="00B97C9F" w:rsidRDefault="00AC5684" w:rsidP="00AC5684">
            <w:pPr>
              <w:pStyle w:val="Normal1"/>
              <w:spacing w:line="240" w:lineRule="auto"/>
              <w:contextualSpacing/>
              <w:rPr>
                <w:rFonts w:asciiTheme="minorHAnsi" w:hAnsiTheme="minorHAnsi" w:cstheme="minorHAnsi"/>
                <w:sz w:val="24"/>
                <w:szCs w:val="24"/>
              </w:rPr>
            </w:pPr>
          </w:p>
        </w:tc>
        <w:tc>
          <w:tcPr>
            <w:tcW w:w="1843" w:type="dxa"/>
            <w:tcBorders>
              <w:top w:val="single" w:sz="4" w:space="0" w:color="auto"/>
              <w:bottom w:val="single" w:sz="4" w:space="0" w:color="auto"/>
            </w:tcBorders>
          </w:tcPr>
          <w:p w:rsidR="00AC5684" w:rsidRPr="00B97C9F" w:rsidRDefault="004815D5" w:rsidP="00AC5684">
            <w:pPr>
              <w:pStyle w:val="Normal1"/>
              <w:rPr>
                <w:rFonts w:asciiTheme="minorHAnsi" w:hAnsiTheme="minorHAnsi" w:cstheme="minorHAnsi"/>
                <w:sz w:val="24"/>
                <w:szCs w:val="24"/>
              </w:rPr>
            </w:pPr>
            <w:r>
              <w:rPr>
                <w:rFonts w:asciiTheme="minorHAnsi" w:hAnsiTheme="minorHAnsi" w:cstheme="minorHAnsi"/>
                <w:sz w:val="24"/>
                <w:szCs w:val="24"/>
              </w:rPr>
              <w:t>Aralık 2025</w:t>
            </w:r>
            <w:r w:rsidR="00AC5684">
              <w:rPr>
                <w:rFonts w:asciiTheme="minorHAnsi" w:hAnsiTheme="minorHAnsi" w:cstheme="minorHAnsi"/>
                <w:sz w:val="24"/>
                <w:szCs w:val="24"/>
              </w:rPr>
              <w:t xml:space="preserve"> </w:t>
            </w:r>
            <w:proofErr w:type="gramStart"/>
            <w:r w:rsidR="00AC5684" w:rsidRPr="00B97C9F">
              <w:rPr>
                <w:rFonts w:asciiTheme="minorHAnsi" w:hAnsiTheme="minorHAnsi" w:cstheme="minorHAnsi"/>
                <w:sz w:val="24"/>
                <w:szCs w:val="24"/>
              </w:rPr>
              <w:t>ve  İkinci</w:t>
            </w:r>
            <w:proofErr w:type="gramEnd"/>
            <w:r w:rsidR="00AC5684" w:rsidRPr="00B97C9F">
              <w:rPr>
                <w:rFonts w:asciiTheme="minorHAnsi" w:hAnsiTheme="minorHAnsi" w:cstheme="minorHAnsi"/>
                <w:sz w:val="24"/>
                <w:szCs w:val="24"/>
              </w:rPr>
              <w:t xml:space="preserve"> bir duyuru yapılana kadar sürekli</w:t>
            </w:r>
          </w:p>
        </w:tc>
      </w:tr>
    </w:tbl>
    <w:p w:rsidR="00CD7674" w:rsidRDefault="00CD7674"/>
    <w:sectPr w:rsidR="00CD7674" w:rsidSect="00E67EF9">
      <w:head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3B" w:rsidRDefault="001A3B3B" w:rsidP="009F570B">
      <w:pPr>
        <w:spacing w:after="0" w:line="240" w:lineRule="auto"/>
      </w:pPr>
      <w:r>
        <w:separator/>
      </w:r>
    </w:p>
  </w:endnote>
  <w:endnote w:type="continuationSeparator" w:id="0">
    <w:p w:rsidR="001A3B3B" w:rsidRDefault="001A3B3B" w:rsidP="009F5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3B" w:rsidRDefault="001A3B3B" w:rsidP="009F570B">
      <w:pPr>
        <w:spacing w:after="0" w:line="240" w:lineRule="auto"/>
      </w:pPr>
      <w:r>
        <w:separator/>
      </w:r>
    </w:p>
  </w:footnote>
  <w:footnote w:type="continuationSeparator" w:id="0">
    <w:p w:rsidR="001A3B3B" w:rsidRDefault="001A3B3B" w:rsidP="009F5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22444"/>
      <w:docPartObj>
        <w:docPartGallery w:val="Page Numbers (Top of Page)"/>
        <w:docPartUnique/>
      </w:docPartObj>
    </w:sdtPr>
    <w:sdtContent>
      <w:p w:rsidR="005678A6" w:rsidRDefault="00AE444C">
        <w:pPr>
          <w:pStyle w:val="stbilgi"/>
          <w:jc w:val="right"/>
        </w:pPr>
        <w:fldSimple w:instr="PAGE   \* MERGEFORMAT">
          <w:r w:rsidR="004815D5">
            <w:rPr>
              <w:noProof/>
            </w:rPr>
            <w:t>2</w:t>
          </w:r>
        </w:fldSimple>
      </w:p>
    </w:sdtContent>
  </w:sdt>
  <w:p w:rsidR="005678A6" w:rsidRDefault="005678A6">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4006F1"/>
    <w:rsid w:val="0003549A"/>
    <w:rsid w:val="00054301"/>
    <w:rsid w:val="000A626A"/>
    <w:rsid w:val="000D0265"/>
    <w:rsid w:val="000D37F2"/>
    <w:rsid w:val="0010085B"/>
    <w:rsid w:val="00112D37"/>
    <w:rsid w:val="00163036"/>
    <w:rsid w:val="001A3B3B"/>
    <w:rsid w:val="001B09AD"/>
    <w:rsid w:val="001B10E5"/>
    <w:rsid w:val="001B2988"/>
    <w:rsid w:val="00236FDB"/>
    <w:rsid w:val="00240320"/>
    <w:rsid w:val="00247236"/>
    <w:rsid w:val="00283D6E"/>
    <w:rsid w:val="004006F1"/>
    <w:rsid w:val="004815D5"/>
    <w:rsid w:val="004A0CB7"/>
    <w:rsid w:val="004C06B6"/>
    <w:rsid w:val="004D4E88"/>
    <w:rsid w:val="00503688"/>
    <w:rsid w:val="005678A6"/>
    <w:rsid w:val="005D5754"/>
    <w:rsid w:val="0062382F"/>
    <w:rsid w:val="00664412"/>
    <w:rsid w:val="00675C3B"/>
    <w:rsid w:val="006F1354"/>
    <w:rsid w:val="007256FC"/>
    <w:rsid w:val="00757F35"/>
    <w:rsid w:val="007C198C"/>
    <w:rsid w:val="008C25F5"/>
    <w:rsid w:val="00914362"/>
    <w:rsid w:val="009A5B84"/>
    <w:rsid w:val="009E5791"/>
    <w:rsid w:val="009F570B"/>
    <w:rsid w:val="00AB1CE7"/>
    <w:rsid w:val="00AC5684"/>
    <w:rsid w:val="00AC79A3"/>
    <w:rsid w:val="00AE444C"/>
    <w:rsid w:val="00B5606D"/>
    <w:rsid w:val="00B97C9F"/>
    <w:rsid w:val="00B97F8B"/>
    <w:rsid w:val="00C17AE3"/>
    <w:rsid w:val="00C46FD6"/>
    <w:rsid w:val="00C57119"/>
    <w:rsid w:val="00CD7674"/>
    <w:rsid w:val="00D319AF"/>
    <w:rsid w:val="00E105CA"/>
    <w:rsid w:val="00E226A4"/>
    <w:rsid w:val="00E50210"/>
    <w:rsid w:val="00E67EF9"/>
    <w:rsid w:val="00E7331B"/>
    <w:rsid w:val="00EB7331"/>
    <w:rsid w:val="00F4524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F1"/>
    <w:pPr>
      <w:spacing w:after="160" w:line="259" w:lineRule="auto"/>
    </w:pPr>
    <w:rPr>
      <w:rFonts w:ascii="Calibri" w:eastAsia="Calibri" w:hAnsi="Calibri" w:cs="Calibri"/>
      <w:lang w:eastAsia="tr-TR"/>
    </w:rPr>
  </w:style>
  <w:style w:type="paragraph" w:styleId="Balk1">
    <w:name w:val="heading 1"/>
    <w:basedOn w:val="Normal1"/>
    <w:next w:val="Normal1"/>
    <w:link w:val="Balk1Char"/>
    <w:rsid w:val="004006F1"/>
    <w:pPr>
      <w:keepNext/>
      <w:keepLines/>
      <w:spacing w:before="480" w:after="120"/>
      <w:outlineLvl w:val="0"/>
    </w:pPr>
    <w:rPr>
      <w:b/>
      <w:sz w:val="48"/>
      <w:szCs w:val="48"/>
    </w:rPr>
  </w:style>
  <w:style w:type="paragraph" w:styleId="Balk2">
    <w:name w:val="heading 2"/>
    <w:basedOn w:val="Normal1"/>
    <w:next w:val="Normal1"/>
    <w:link w:val="Balk2Char"/>
    <w:rsid w:val="004006F1"/>
    <w:pPr>
      <w:keepNext/>
      <w:keepLines/>
      <w:spacing w:before="360" w:after="80"/>
      <w:outlineLvl w:val="1"/>
    </w:pPr>
    <w:rPr>
      <w:b/>
      <w:sz w:val="36"/>
      <w:szCs w:val="36"/>
    </w:rPr>
  </w:style>
  <w:style w:type="paragraph" w:styleId="Balk3">
    <w:name w:val="heading 3"/>
    <w:basedOn w:val="Normal1"/>
    <w:next w:val="Normal1"/>
    <w:link w:val="Balk3Char"/>
    <w:rsid w:val="004006F1"/>
    <w:pPr>
      <w:keepNext/>
      <w:keepLines/>
      <w:spacing w:before="280" w:after="80"/>
      <w:outlineLvl w:val="2"/>
    </w:pPr>
    <w:rPr>
      <w:b/>
      <w:sz w:val="28"/>
      <w:szCs w:val="28"/>
    </w:rPr>
  </w:style>
  <w:style w:type="paragraph" w:styleId="Balk4">
    <w:name w:val="heading 4"/>
    <w:basedOn w:val="Normal1"/>
    <w:next w:val="Normal1"/>
    <w:link w:val="Balk4Char"/>
    <w:rsid w:val="004006F1"/>
    <w:pPr>
      <w:keepNext/>
      <w:keepLines/>
      <w:spacing w:before="240" w:after="40"/>
      <w:outlineLvl w:val="3"/>
    </w:pPr>
    <w:rPr>
      <w:b/>
      <w:sz w:val="24"/>
      <w:szCs w:val="24"/>
    </w:rPr>
  </w:style>
  <w:style w:type="paragraph" w:styleId="Balk5">
    <w:name w:val="heading 5"/>
    <w:basedOn w:val="Normal1"/>
    <w:next w:val="Normal1"/>
    <w:link w:val="Balk5Char"/>
    <w:rsid w:val="004006F1"/>
    <w:pPr>
      <w:keepNext/>
      <w:keepLines/>
      <w:spacing w:before="220" w:after="40"/>
      <w:outlineLvl w:val="4"/>
    </w:pPr>
    <w:rPr>
      <w:b/>
    </w:rPr>
  </w:style>
  <w:style w:type="paragraph" w:styleId="Balk6">
    <w:name w:val="heading 6"/>
    <w:basedOn w:val="Normal1"/>
    <w:next w:val="Normal1"/>
    <w:link w:val="Balk6Char"/>
    <w:rsid w:val="004006F1"/>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006F1"/>
    <w:rPr>
      <w:rFonts w:ascii="Calibri" w:eastAsia="Calibri" w:hAnsi="Calibri" w:cs="Calibri"/>
      <w:b/>
      <w:sz w:val="48"/>
      <w:szCs w:val="48"/>
      <w:lang w:eastAsia="tr-TR"/>
    </w:rPr>
  </w:style>
  <w:style w:type="character" w:customStyle="1" w:styleId="Balk2Char">
    <w:name w:val="Başlık 2 Char"/>
    <w:basedOn w:val="VarsaylanParagrafYazTipi"/>
    <w:link w:val="Balk2"/>
    <w:rsid w:val="004006F1"/>
    <w:rPr>
      <w:rFonts w:ascii="Calibri" w:eastAsia="Calibri" w:hAnsi="Calibri" w:cs="Calibri"/>
      <w:b/>
      <w:sz w:val="36"/>
      <w:szCs w:val="36"/>
      <w:lang w:eastAsia="tr-TR"/>
    </w:rPr>
  </w:style>
  <w:style w:type="character" w:customStyle="1" w:styleId="Balk3Char">
    <w:name w:val="Başlık 3 Char"/>
    <w:basedOn w:val="VarsaylanParagrafYazTipi"/>
    <w:link w:val="Balk3"/>
    <w:rsid w:val="004006F1"/>
    <w:rPr>
      <w:rFonts w:ascii="Calibri" w:eastAsia="Calibri" w:hAnsi="Calibri" w:cs="Calibri"/>
      <w:b/>
      <w:sz w:val="28"/>
      <w:szCs w:val="28"/>
      <w:lang w:eastAsia="tr-TR"/>
    </w:rPr>
  </w:style>
  <w:style w:type="character" w:customStyle="1" w:styleId="Balk4Char">
    <w:name w:val="Başlık 4 Char"/>
    <w:basedOn w:val="VarsaylanParagrafYazTipi"/>
    <w:link w:val="Balk4"/>
    <w:rsid w:val="004006F1"/>
    <w:rPr>
      <w:rFonts w:ascii="Calibri" w:eastAsia="Calibri" w:hAnsi="Calibri" w:cs="Calibri"/>
      <w:b/>
      <w:sz w:val="24"/>
      <w:szCs w:val="24"/>
      <w:lang w:eastAsia="tr-TR"/>
    </w:rPr>
  </w:style>
  <w:style w:type="character" w:customStyle="1" w:styleId="Balk5Char">
    <w:name w:val="Başlık 5 Char"/>
    <w:basedOn w:val="VarsaylanParagrafYazTipi"/>
    <w:link w:val="Balk5"/>
    <w:rsid w:val="004006F1"/>
    <w:rPr>
      <w:rFonts w:ascii="Calibri" w:eastAsia="Calibri" w:hAnsi="Calibri" w:cs="Calibri"/>
      <w:b/>
      <w:lang w:eastAsia="tr-TR"/>
    </w:rPr>
  </w:style>
  <w:style w:type="character" w:customStyle="1" w:styleId="Balk6Char">
    <w:name w:val="Başlık 6 Char"/>
    <w:basedOn w:val="VarsaylanParagrafYazTipi"/>
    <w:link w:val="Balk6"/>
    <w:rsid w:val="004006F1"/>
    <w:rPr>
      <w:rFonts w:ascii="Calibri" w:eastAsia="Calibri" w:hAnsi="Calibri" w:cs="Calibri"/>
      <w:b/>
      <w:sz w:val="20"/>
      <w:szCs w:val="20"/>
      <w:lang w:eastAsia="tr-TR"/>
    </w:rPr>
  </w:style>
  <w:style w:type="paragraph" w:customStyle="1" w:styleId="Normal1">
    <w:name w:val="Normal1"/>
    <w:rsid w:val="004006F1"/>
    <w:pPr>
      <w:spacing w:after="160" w:line="259" w:lineRule="auto"/>
    </w:pPr>
    <w:rPr>
      <w:rFonts w:ascii="Calibri" w:eastAsia="Calibri" w:hAnsi="Calibri" w:cs="Calibri"/>
      <w:lang w:eastAsia="tr-TR"/>
    </w:rPr>
  </w:style>
  <w:style w:type="table" w:customStyle="1" w:styleId="TableNormal">
    <w:name w:val="Table Normal"/>
    <w:rsid w:val="004006F1"/>
    <w:pPr>
      <w:spacing w:after="160" w:line="259" w:lineRule="auto"/>
    </w:pPr>
    <w:rPr>
      <w:rFonts w:ascii="Calibri" w:eastAsia="Calibri" w:hAnsi="Calibri" w:cs="Calibri"/>
      <w:lang w:eastAsia="tr-TR"/>
    </w:rPr>
    <w:tblPr>
      <w:tblCellMar>
        <w:top w:w="0" w:type="dxa"/>
        <w:left w:w="0" w:type="dxa"/>
        <w:bottom w:w="0" w:type="dxa"/>
        <w:right w:w="0" w:type="dxa"/>
      </w:tblCellMar>
    </w:tblPr>
  </w:style>
  <w:style w:type="paragraph" w:styleId="KonuBal">
    <w:name w:val="Title"/>
    <w:basedOn w:val="Normal1"/>
    <w:next w:val="Normal1"/>
    <w:link w:val="KonuBalChar"/>
    <w:rsid w:val="004006F1"/>
    <w:pPr>
      <w:keepNext/>
      <w:keepLines/>
      <w:spacing w:before="480" w:after="120"/>
    </w:pPr>
    <w:rPr>
      <w:b/>
      <w:sz w:val="72"/>
      <w:szCs w:val="72"/>
    </w:rPr>
  </w:style>
  <w:style w:type="character" w:customStyle="1" w:styleId="KonuBalChar">
    <w:name w:val="Konu Başlığı Char"/>
    <w:basedOn w:val="VarsaylanParagrafYazTipi"/>
    <w:link w:val="KonuBal"/>
    <w:rsid w:val="004006F1"/>
    <w:rPr>
      <w:rFonts w:ascii="Calibri" w:eastAsia="Calibri" w:hAnsi="Calibri" w:cs="Calibri"/>
      <w:b/>
      <w:sz w:val="72"/>
      <w:szCs w:val="72"/>
      <w:lang w:eastAsia="tr-TR"/>
    </w:rPr>
  </w:style>
  <w:style w:type="paragraph" w:styleId="AltKonuBal">
    <w:name w:val="Subtitle"/>
    <w:basedOn w:val="Normal1"/>
    <w:next w:val="Normal1"/>
    <w:link w:val="AltKonuBalChar"/>
    <w:rsid w:val="004006F1"/>
    <w:pPr>
      <w:keepNext/>
      <w:keepLines/>
      <w:spacing w:before="360" w:after="80"/>
    </w:pPr>
    <w:rPr>
      <w:rFonts w:ascii="Georgia" w:eastAsia="Georgia" w:hAnsi="Georgia" w:cs="Georgia"/>
      <w:i/>
      <w:color w:val="666666"/>
      <w:sz w:val="48"/>
      <w:szCs w:val="48"/>
    </w:rPr>
  </w:style>
  <w:style w:type="character" w:customStyle="1" w:styleId="AltKonuBalChar">
    <w:name w:val="Alt Konu Başlığı Char"/>
    <w:basedOn w:val="VarsaylanParagrafYazTipi"/>
    <w:link w:val="AltKonuBal"/>
    <w:rsid w:val="004006F1"/>
    <w:rPr>
      <w:rFonts w:ascii="Georgia" w:eastAsia="Georgia" w:hAnsi="Georgia" w:cs="Georgia"/>
      <w:i/>
      <w:color w:val="666666"/>
      <w:sz w:val="48"/>
      <w:szCs w:val="48"/>
      <w:lang w:eastAsia="tr-TR"/>
    </w:rPr>
  </w:style>
  <w:style w:type="paragraph" w:styleId="BalonMetni">
    <w:name w:val="Balloon Text"/>
    <w:basedOn w:val="Normal"/>
    <w:link w:val="BalonMetniChar"/>
    <w:uiPriority w:val="99"/>
    <w:semiHidden/>
    <w:unhideWhenUsed/>
    <w:rsid w:val="00400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06F1"/>
    <w:rPr>
      <w:rFonts w:ascii="Tahoma" w:eastAsia="Calibri" w:hAnsi="Tahoma" w:cs="Tahoma"/>
      <w:sz w:val="16"/>
      <w:szCs w:val="16"/>
      <w:lang w:eastAsia="tr-TR"/>
    </w:rPr>
  </w:style>
  <w:style w:type="paragraph" w:styleId="ListeParagraf">
    <w:name w:val="List Paragraph"/>
    <w:basedOn w:val="Normal"/>
    <w:uiPriority w:val="34"/>
    <w:qFormat/>
    <w:rsid w:val="00E7331B"/>
    <w:pPr>
      <w:spacing w:after="200" w:line="276" w:lineRule="auto"/>
      <w:ind w:left="720"/>
      <w:contextualSpacing/>
    </w:pPr>
    <w:rPr>
      <w:rFonts w:asciiTheme="minorHAnsi" w:eastAsiaTheme="minorHAnsi" w:hAnsiTheme="minorHAnsi" w:cstheme="minorBidi"/>
      <w:lang w:eastAsia="en-US"/>
    </w:rPr>
  </w:style>
  <w:style w:type="paragraph" w:styleId="stbilgi">
    <w:name w:val="header"/>
    <w:basedOn w:val="Normal"/>
    <w:link w:val="stbilgiChar"/>
    <w:uiPriority w:val="99"/>
    <w:unhideWhenUsed/>
    <w:rsid w:val="009F57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570B"/>
    <w:rPr>
      <w:rFonts w:ascii="Calibri" w:eastAsia="Calibri" w:hAnsi="Calibri" w:cs="Calibri"/>
      <w:lang w:eastAsia="tr-TR"/>
    </w:rPr>
  </w:style>
  <w:style w:type="paragraph" w:styleId="Altbilgi">
    <w:name w:val="footer"/>
    <w:basedOn w:val="Normal"/>
    <w:link w:val="AltbilgiChar"/>
    <w:uiPriority w:val="99"/>
    <w:unhideWhenUsed/>
    <w:rsid w:val="009F57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570B"/>
    <w:rPr>
      <w:rFonts w:ascii="Calibri" w:eastAsia="Calibri" w:hAnsi="Calibri" w:cs="Calibr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F1"/>
    <w:pPr>
      <w:spacing w:after="160" w:line="259" w:lineRule="auto"/>
    </w:pPr>
    <w:rPr>
      <w:rFonts w:ascii="Calibri" w:eastAsia="Calibri" w:hAnsi="Calibri" w:cs="Calibri"/>
      <w:lang w:eastAsia="tr-TR"/>
    </w:rPr>
  </w:style>
  <w:style w:type="paragraph" w:styleId="Balk1">
    <w:name w:val="heading 1"/>
    <w:basedOn w:val="Normal1"/>
    <w:next w:val="Normal1"/>
    <w:link w:val="Balk1Char"/>
    <w:rsid w:val="004006F1"/>
    <w:pPr>
      <w:keepNext/>
      <w:keepLines/>
      <w:spacing w:before="480" w:after="120"/>
      <w:outlineLvl w:val="0"/>
    </w:pPr>
    <w:rPr>
      <w:b/>
      <w:sz w:val="48"/>
      <w:szCs w:val="48"/>
    </w:rPr>
  </w:style>
  <w:style w:type="paragraph" w:styleId="Balk2">
    <w:name w:val="heading 2"/>
    <w:basedOn w:val="Normal1"/>
    <w:next w:val="Normal1"/>
    <w:link w:val="Balk2Char"/>
    <w:rsid w:val="004006F1"/>
    <w:pPr>
      <w:keepNext/>
      <w:keepLines/>
      <w:spacing w:before="360" w:after="80"/>
      <w:outlineLvl w:val="1"/>
    </w:pPr>
    <w:rPr>
      <w:b/>
      <w:sz w:val="36"/>
      <w:szCs w:val="36"/>
    </w:rPr>
  </w:style>
  <w:style w:type="paragraph" w:styleId="Balk3">
    <w:name w:val="heading 3"/>
    <w:basedOn w:val="Normal1"/>
    <w:next w:val="Normal1"/>
    <w:link w:val="Balk3Char"/>
    <w:rsid w:val="004006F1"/>
    <w:pPr>
      <w:keepNext/>
      <w:keepLines/>
      <w:spacing w:before="280" w:after="80"/>
      <w:outlineLvl w:val="2"/>
    </w:pPr>
    <w:rPr>
      <w:b/>
      <w:sz w:val="28"/>
      <w:szCs w:val="28"/>
    </w:rPr>
  </w:style>
  <w:style w:type="paragraph" w:styleId="Balk4">
    <w:name w:val="heading 4"/>
    <w:basedOn w:val="Normal1"/>
    <w:next w:val="Normal1"/>
    <w:link w:val="Balk4Char"/>
    <w:rsid w:val="004006F1"/>
    <w:pPr>
      <w:keepNext/>
      <w:keepLines/>
      <w:spacing w:before="240" w:after="40"/>
      <w:outlineLvl w:val="3"/>
    </w:pPr>
    <w:rPr>
      <w:b/>
      <w:sz w:val="24"/>
      <w:szCs w:val="24"/>
    </w:rPr>
  </w:style>
  <w:style w:type="paragraph" w:styleId="Balk5">
    <w:name w:val="heading 5"/>
    <w:basedOn w:val="Normal1"/>
    <w:next w:val="Normal1"/>
    <w:link w:val="Balk5Char"/>
    <w:rsid w:val="004006F1"/>
    <w:pPr>
      <w:keepNext/>
      <w:keepLines/>
      <w:spacing w:before="220" w:after="40"/>
      <w:outlineLvl w:val="4"/>
    </w:pPr>
    <w:rPr>
      <w:b/>
    </w:rPr>
  </w:style>
  <w:style w:type="paragraph" w:styleId="Balk6">
    <w:name w:val="heading 6"/>
    <w:basedOn w:val="Normal1"/>
    <w:next w:val="Normal1"/>
    <w:link w:val="Balk6Char"/>
    <w:rsid w:val="004006F1"/>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006F1"/>
    <w:rPr>
      <w:rFonts w:ascii="Calibri" w:eastAsia="Calibri" w:hAnsi="Calibri" w:cs="Calibri"/>
      <w:b/>
      <w:sz w:val="48"/>
      <w:szCs w:val="48"/>
      <w:lang w:eastAsia="tr-TR"/>
    </w:rPr>
  </w:style>
  <w:style w:type="character" w:customStyle="1" w:styleId="Balk2Char">
    <w:name w:val="Başlık 2 Char"/>
    <w:basedOn w:val="VarsaylanParagrafYazTipi"/>
    <w:link w:val="Balk2"/>
    <w:rsid w:val="004006F1"/>
    <w:rPr>
      <w:rFonts w:ascii="Calibri" w:eastAsia="Calibri" w:hAnsi="Calibri" w:cs="Calibri"/>
      <w:b/>
      <w:sz w:val="36"/>
      <w:szCs w:val="36"/>
      <w:lang w:eastAsia="tr-TR"/>
    </w:rPr>
  </w:style>
  <w:style w:type="character" w:customStyle="1" w:styleId="Balk3Char">
    <w:name w:val="Başlık 3 Char"/>
    <w:basedOn w:val="VarsaylanParagrafYazTipi"/>
    <w:link w:val="Balk3"/>
    <w:rsid w:val="004006F1"/>
    <w:rPr>
      <w:rFonts w:ascii="Calibri" w:eastAsia="Calibri" w:hAnsi="Calibri" w:cs="Calibri"/>
      <w:b/>
      <w:sz w:val="28"/>
      <w:szCs w:val="28"/>
      <w:lang w:eastAsia="tr-TR"/>
    </w:rPr>
  </w:style>
  <w:style w:type="character" w:customStyle="1" w:styleId="Balk4Char">
    <w:name w:val="Başlık 4 Char"/>
    <w:basedOn w:val="VarsaylanParagrafYazTipi"/>
    <w:link w:val="Balk4"/>
    <w:rsid w:val="004006F1"/>
    <w:rPr>
      <w:rFonts w:ascii="Calibri" w:eastAsia="Calibri" w:hAnsi="Calibri" w:cs="Calibri"/>
      <w:b/>
      <w:sz w:val="24"/>
      <w:szCs w:val="24"/>
      <w:lang w:eastAsia="tr-TR"/>
    </w:rPr>
  </w:style>
  <w:style w:type="character" w:customStyle="1" w:styleId="Balk5Char">
    <w:name w:val="Başlık 5 Char"/>
    <w:basedOn w:val="VarsaylanParagrafYazTipi"/>
    <w:link w:val="Balk5"/>
    <w:rsid w:val="004006F1"/>
    <w:rPr>
      <w:rFonts w:ascii="Calibri" w:eastAsia="Calibri" w:hAnsi="Calibri" w:cs="Calibri"/>
      <w:b/>
      <w:lang w:eastAsia="tr-TR"/>
    </w:rPr>
  </w:style>
  <w:style w:type="character" w:customStyle="1" w:styleId="Balk6Char">
    <w:name w:val="Başlık 6 Char"/>
    <w:basedOn w:val="VarsaylanParagrafYazTipi"/>
    <w:link w:val="Balk6"/>
    <w:rsid w:val="004006F1"/>
    <w:rPr>
      <w:rFonts w:ascii="Calibri" w:eastAsia="Calibri" w:hAnsi="Calibri" w:cs="Calibri"/>
      <w:b/>
      <w:sz w:val="20"/>
      <w:szCs w:val="20"/>
      <w:lang w:eastAsia="tr-TR"/>
    </w:rPr>
  </w:style>
  <w:style w:type="paragraph" w:customStyle="1" w:styleId="Normal1">
    <w:name w:val="Normal1"/>
    <w:rsid w:val="004006F1"/>
    <w:pPr>
      <w:spacing w:after="160" w:line="259" w:lineRule="auto"/>
    </w:pPr>
    <w:rPr>
      <w:rFonts w:ascii="Calibri" w:eastAsia="Calibri" w:hAnsi="Calibri" w:cs="Calibri"/>
      <w:lang w:eastAsia="tr-TR"/>
    </w:rPr>
  </w:style>
  <w:style w:type="table" w:customStyle="1" w:styleId="TableNormal">
    <w:name w:val="Table Normal"/>
    <w:rsid w:val="004006F1"/>
    <w:pPr>
      <w:spacing w:after="160" w:line="259" w:lineRule="auto"/>
    </w:pPr>
    <w:rPr>
      <w:rFonts w:ascii="Calibri" w:eastAsia="Calibri" w:hAnsi="Calibri" w:cs="Calibri"/>
      <w:lang w:eastAsia="tr-TR"/>
    </w:rPr>
    <w:tblPr>
      <w:tblCellMar>
        <w:top w:w="0" w:type="dxa"/>
        <w:left w:w="0" w:type="dxa"/>
        <w:bottom w:w="0" w:type="dxa"/>
        <w:right w:w="0" w:type="dxa"/>
      </w:tblCellMar>
    </w:tblPr>
  </w:style>
  <w:style w:type="paragraph" w:styleId="KonuBal">
    <w:name w:val="Title"/>
    <w:basedOn w:val="Normal1"/>
    <w:next w:val="Normal1"/>
    <w:link w:val="KonuBalChar"/>
    <w:rsid w:val="004006F1"/>
    <w:pPr>
      <w:keepNext/>
      <w:keepLines/>
      <w:spacing w:before="480" w:after="120"/>
    </w:pPr>
    <w:rPr>
      <w:b/>
      <w:sz w:val="72"/>
      <w:szCs w:val="72"/>
    </w:rPr>
  </w:style>
  <w:style w:type="character" w:customStyle="1" w:styleId="KonuBalChar">
    <w:name w:val="Konu Başlığı Char"/>
    <w:basedOn w:val="VarsaylanParagrafYazTipi"/>
    <w:link w:val="KonuBal"/>
    <w:rsid w:val="004006F1"/>
    <w:rPr>
      <w:rFonts w:ascii="Calibri" w:eastAsia="Calibri" w:hAnsi="Calibri" w:cs="Calibri"/>
      <w:b/>
      <w:sz w:val="72"/>
      <w:szCs w:val="72"/>
      <w:lang w:eastAsia="tr-TR"/>
    </w:rPr>
  </w:style>
  <w:style w:type="paragraph" w:styleId="AltKonuBal">
    <w:name w:val="Subtitle"/>
    <w:basedOn w:val="Normal1"/>
    <w:next w:val="Normal1"/>
    <w:link w:val="AltKonuBalChar"/>
    <w:rsid w:val="004006F1"/>
    <w:pPr>
      <w:keepNext/>
      <w:keepLines/>
      <w:spacing w:before="360" w:after="80"/>
    </w:pPr>
    <w:rPr>
      <w:rFonts w:ascii="Georgia" w:eastAsia="Georgia" w:hAnsi="Georgia" w:cs="Georgia"/>
      <w:i/>
      <w:color w:val="666666"/>
      <w:sz w:val="48"/>
      <w:szCs w:val="48"/>
    </w:rPr>
  </w:style>
  <w:style w:type="character" w:customStyle="1" w:styleId="AltKonuBalChar">
    <w:name w:val="Alt Konu Başlığı Char"/>
    <w:basedOn w:val="VarsaylanParagrafYazTipi"/>
    <w:link w:val="AltKonuBal"/>
    <w:rsid w:val="004006F1"/>
    <w:rPr>
      <w:rFonts w:ascii="Georgia" w:eastAsia="Georgia" w:hAnsi="Georgia" w:cs="Georgia"/>
      <w:i/>
      <w:color w:val="666666"/>
      <w:sz w:val="48"/>
      <w:szCs w:val="48"/>
      <w:lang w:eastAsia="tr-TR"/>
    </w:rPr>
  </w:style>
  <w:style w:type="paragraph" w:styleId="BalonMetni">
    <w:name w:val="Balloon Text"/>
    <w:basedOn w:val="Normal"/>
    <w:link w:val="BalonMetniChar"/>
    <w:uiPriority w:val="99"/>
    <w:semiHidden/>
    <w:unhideWhenUsed/>
    <w:rsid w:val="00400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06F1"/>
    <w:rPr>
      <w:rFonts w:ascii="Tahoma" w:eastAsia="Calibri" w:hAnsi="Tahoma" w:cs="Tahoma"/>
      <w:sz w:val="16"/>
      <w:szCs w:val="16"/>
      <w:lang w:eastAsia="tr-TR"/>
    </w:rPr>
  </w:style>
  <w:style w:type="paragraph" w:styleId="ListeParagraf">
    <w:name w:val="List Paragraph"/>
    <w:basedOn w:val="Normal"/>
    <w:uiPriority w:val="34"/>
    <w:qFormat/>
    <w:rsid w:val="00E7331B"/>
    <w:pPr>
      <w:spacing w:after="200" w:line="276" w:lineRule="auto"/>
      <w:ind w:left="720"/>
      <w:contextualSpacing/>
    </w:pPr>
    <w:rPr>
      <w:rFonts w:asciiTheme="minorHAnsi" w:eastAsiaTheme="minorHAnsi" w:hAnsiTheme="minorHAnsi" w:cstheme="minorBidi"/>
      <w:lang w:eastAsia="en-US"/>
    </w:rPr>
  </w:style>
  <w:style w:type="paragraph" w:styleId="stbilgi">
    <w:name w:val="header"/>
    <w:basedOn w:val="Normal"/>
    <w:link w:val="stbilgiChar"/>
    <w:uiPriority w:val="99"/>
    <w:unhideWhenUsed/>
    <w:rsid w:val="009F57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570B"/>
    <w:rPr>
      <w:rFonts w:ascii="Calibri" w:eastAsia="Calibri" w:hAnsi="Calibri" w:cs="Calibri"/>
      <w:lang w:eastAsia="tr-TR"/>
    </w:rPr>
  </w:style>
  <w:style w:type="paragraph" w:styleId="Altbilgi">
    <w:name w:val="footer"/>
    <w:basedOn w:val="Normal"/>
    <w:link w:val="AltbilgiChar"/>
    <w:uiPriority w:val="99"/>
    <w:unhideWhenUsed/>
    <w:rsid w:val="009F57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570B"/>
    <w:rPr>
      <w:rFonts w:ascii="Calibri" w:eastAsia="Calibri" w:hAnsi="Calibri" w:cs="Calibri"/>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1F87-1CB7-4B20-886C-A19F7B37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5268</Words>
  <Characters>30033</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merter</dc:creator>
  <cp:lastModifiedBy>bilsem</cp:lastModifiedBy>
  <cp:revision>2</cp:revision>
  <cp:lastPrinted>2020-10-08T10:11:00Z</cp:lastPrinted>
  <dcterms:created xsi:type="dcterms:W3CDTF">2024-10-25T11:34:00Z</dcterms:created>
  <dcterms:modified xsi:type="dcterms:W3CDTF">2024-10-25T11:34:00Z</dcterms:modified>
</cp:coreProperties>
</file>